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99" w:rsidRPr="006B16C9" w:rsidRDefault="00D578C2" w:rsidP="00712609">
      <w:pPr>
        <w:tabs>
          <w:tab w:val="left" w:pos="4275"/>
          <w:tab w:val="center" w:pos="4535"/>
        </w:tabs>
        <w:spacing w:line="264" w:lineRule="auto"/>
        <w:rPr>
          <w:rFonts w:asciiTheme="minorHAnsi" w:hAnsiTheme="minorHAnsi"/>
          <w:b/>
          <w:sz w:val="20"/>
          <w:szCs w:val="20"/>
        </w:rPr>
      </w:pPr>
      <w:r w:rsidRPr="006B16C9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40B18478" wp14:editId="7533D006">
            <wp:simplePos x="0" y="0"/>
            <wp:positionH relativeFrom="column">
              <wp:posOffset>5246370</wp:posOffset>
            </wp:positionH>
            <wp:positionV relativeFrom="paragraph">
              <wp:posOffset>-269875</wp:posOffset>
            </wp:positionV>
            <wp:extent cx="464185" cy="574675"/>
            <wp:effectExtent l="0" t="0" r="0" b="0"/>
            <wp:wrapNone/>
            <wp:docPr id="7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16C9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70528" behindDoc="1" locked="0" layoutInCell="1" allowOverlap="1" wp14:anchorId="5FC06D9D" wp14:editId="743A0E8D">
            <wp:simplePos x="0" y="0"/>
            <wp:positionH relativeFrom="column">
              <wp:posOffset>3853815</wp:posOffset>
            </wp:positionH>
            <wp:positionV relativeFrom="paragraph">
              <wp:posOffset>-197485</wp:posOffset>
            </wp:positionV>
            <wp:extent cx="1069340" cy="523875"/>
            <wp:effectExtent l="0" t="0" r="0" b="9525"/>
            <wp:wrapNone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2609" w:rsidRPr="006B16C9">
        <w:rPr>
          <w:rFonts w:asciiTheme="minorHAnsi" w:hAnsiTheme="minorHAnsi"/>
          <w:b/>
          <w:sz w:val="20"/>
          <w:szCs w:val="20"/>
        </w:rPr>
        <w:tab/>
      </w:r>
      <w:r w:rsidR="00712609" w:rsidRPr="006B16C9">
        <w:rPr>
          <w:rFonts w:asciiTheme="minorHAnsi" w:hAnsiTheme="minorHAnsi"/>
          <w:b/>
          <w:sz w:val="20"/>
          <w:szCs w:val="20"/>
        </w:rPr>
        <w:tab/>
      </w:r>
      <w:r w:rsidR="00F61F38" w:rsidRPr="006B16C9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724D345A" wp14:editId="16DE47B9">
            <wp:simplePos x="0" y="0"/>
            <wp:positionH relativeFrom="column">
              <wp:posOffset>1826895</wp:posOffset>
            </wp:positionH>
            <wp:positionV relativeFrom="paragraph">
              <wp:posOffset>-80703</wp:posOffset>
            </wp:positionV>
            <wp:extent cx="1859280" cy="394335"/>
            <wp:effectExtent l="0" t="0" r="7620" b="5715"/>
            <wp:wrapNone/>
            <wp:docPr id="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1F38" w:rsidRPr="006B16C9">
        <w:rPr>
          <w:rFonts w:asciiTheme="minorHAnsi" w:hAnsiTheme="minorHAnsi"/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 wp14:anchorId="687254C1" wp14:editId="052A5412">
            <wp:simplePos x="0" y="0"/>
            <wp:positionH relativeFrom="column">
              <wp:posOffset>19685</wp:posOffset>
            </wp:positionH>
            <wp:positionV relativeFrom="paragraph">
              <wp:posOffset>-375227</wp:posOffset>
            </wp:positionV>
            <wp:extent cx="1558925" cy="671830"/>
            <wp:effectExtent l="0" t="0" r="3175" b="0"/>
            <wp:wrapNone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opkzp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7799" w:rsidRPr="006B16C9" w:rsidRDefault="00007799" w:rsidP="00007799">
      <w:pPr>
        <w:spacing w:line="264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007799" w:rsidRPr="006B16C9" w:rsidRDefault="00007799" w:rsidP="00007799">
      <w:pPr>
        <w:spacing w:line="264" w:lineRule="auto"/>
        <w:jc w:val="center"/>
        <w:rPr>
          <w:rFonts w:asciiTheme="minorHAnsi" w:hAnsiTheme="minorHAnsi"/>
          <w:b/>
          <w:sz w:val="20"/>
          <w:szCs w:val="20"/>
        </w:rPr>
      </w:pPr>
    </w:p>
    <w:p w:rsidR="002E7429" w:rsidRDefault="002E7429" w:rsidP="00007799">
      <w:pPr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BE2661" w:rsidRPr="006B16C9" w:rsidRDefault="00BE2661" w:rsidP="00007799">
      <w:pPr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</w:p>
    <w:p w:rsidR="00D578C2" w:rsidRPr="006B16C9" w:rsidRDefault="00D578C2" w:rsidP="00007799">
      <w:pPr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  <w:r w:rsidRPr="006B16C9">
        <w:rPr>
          <w:rFonts w:asciiTheme="minorHAnsi" w:hAnsiTheme="minorHAnsi"/>
          <w:b/>
          <w:sz w:val="22"/>
          <w:szCs w:val="22"/>
        </w:rPr>
        <w:t xml:space="preserve">DODATOK č. </w:t>
      </w:r>
      <w:r w:rsidR="00403165">
        <w:rPr>
          <w:rFonts w:asciiTheme="minorHAnsi" w:hAnsiTheme="minorHAnsi"/>
          <w:b/>
          <w:sz w:val="22"/>
          <w:szCs w:val="22"/>
        </w:rPr>
        <w:t>2</w:t>
      </w:r>
    </w:p>
    <w:p w:rsidR="00007799" w:rsidRPr="006B16C9" w:rsidRDefault="00D578C2" w:rsidP="00007799">
      <w:pPr>
        <w:spacing w:line="264" w:lineRule="auto"/>
        <w:jc w:val="center"/>
        <w:rPr>
          <w:rFonts w:asciiTheme="minorHAnsi" w:hAnsiTheme="minorHAnsi"/>
          <w:b/>
          <w:sz w:val="22"/>
          <w:szCs w:val="22"/>
        </w:rPr>
      </w:pPr>
      <w:r w:rsidRPr="006B16C9">
        <w:rPr>
          <w:rFonts w:asciiTheme="minorHAnsi" w:hAnsiTheme="minorHAnsi"/>
          <w:b/>
          <w:sz w:val="22"/>
          <w:szCs w:val="22"/>
        </w:rPr>
        <w:t xml:space="preserve">K </w:t>
      </w:r>
      <w:r w:rsidR="00007799" w:rsidRPr="006B16C9">
        <w:rPr>
          <w:rFonts w:asciiTheme="minorHAnsi" w:hAnsiTheme="minorHAnsi"/>
          <w:b/>
          <w:sz w:val="22"/>
          <w:szCs w:val="22"/>
        </w:rPr>
        <w:t>ZMLUV</w:t>
      </w:r>
      <w:r w:rsidRPr="006B16C9">
        <w:rPr>
          <w:rFonts w:asciiTheme="minorHAnsi" w:hAnsiTheme="minorHAnsi"/>
          <w:b/>
          <w:sz w:val="22"/>
          <w:szCs w:val="22"/>
        </w:rPr>
        <w:t>E</w:t>
      </w:r>
      <w:r w:rsidR="00007799" w:rsidRPr="006B16C9">
        <w:rPr>
          <w:rFonts w:asciiTheme="minorHAnsi" w:hAnsiTheme="minorHAnsi"/>
          <w:b/>
          <w:sz w:val="22"/>
          <w:szCs w:val="22"/>
        </w:rPr>
        <w:t xml:space="preserve"> O POSKYTNUTÍ</w:t>
      </w:r>
      <w:r w:rsidR="003758B0" w:rsidRPr="006B16C9">
        <w:rPr>
          <w:rFonts w:asciiTheme="minorHAnsi" w:hAnsiTheme="minorHAnsi"/>
          <w:b/>
          <w:sz w:val="22"/>
          <w:szCs w:val="22"/>
        </w:rPr>
        <w:t xml:space="preserve"> NENÁVRATNÉHO </w:t>
      </w:r>
      <w:r w:rsidR="00007799" w:rsidRPr="006B16C9">
        <w:rPr>
          <w:rFonts w:asciiTheme="minorHAnsi" w:hAnsiTheme="minorHAnsi"/>
          <w:b/>
          <w:sz w:val="22"/>
          <w:szCs w:val="22"/>
        </w:rPr>
        <w:t xml:space="preserve">FINANČNÉHO </w:t>
      </w:r>
      <w:r w:rsidR="003758B0" w:rsidRPr="006B16C9">
        <w:rPr>
          <w:rFonts w:asciiTheme="minorHAnsi" w:hAnsiTheme="minorHAnsi"/>
          <w:b/>
          <w:sz w:val="22"/>
          <w:szCs w:val="22"/>
        </w:rPr>
        <w:t>PRÍSPEVKU</w:t>
      </w:r>
    </w:p>
    <w:p w:rsidR="004312E2" w:rsidRPr="006B16C9" w:rsidRDefault="004312E2" w:rsidP="00007799">
      <w:pPr>
        <w:spacing w:line="264" w:lineRule="auto"/>
        <w:jc w:val="center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(ďalej len „Dodatok“)</w:t>
      </w:r>
    </w:p>
    <w:p w:rsidR="00872159" w:rsidRPr="006B16C9" w:rsidRDefault="00872159" w:rsidP="00953C0F">
      <w:pPr>
        <w:pStyle w:val="Nadpis1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 w:cs="Times New Roman"/>
          <w:sz w:val="22"/>
          <w:szCs w:val="22"/>
        </w:rPr>
        <w:t xml:space="preserve">Číslo zmluvy: </w:t>
      </w:r>
      <w:r w:rsidR="000C560A" w:rsidRPr="004F4DEB">
        <w:rPr>
          <w:rFonts w:ascii="Calibri" w:hAnsi="Calibri" w:cs="Times New Roman"/>
          <w:sz w:val="22"/>
          <w:szCs w:val="22"/>
        </w:rPr>
        <w:t>KŽP-PO4-SC431-2017-19/</w:t>
      </w:r>
      <w:r w:rsidR="00953C0F" w:rsidRPr="00953C0F">
        <w:rPr>
          <w:rFonts w:ascii="Calibri" w:hAnsi="Calibri" w:cs="Times New Roman"/>
          <w:sz w:val="22"/>
          <w:szCs w:val="22"/>
        </w:rPr>
        <w:t>H368</w:t>
      </w:r>
      <w:r w:rsidR="00953C0F">
        <w:rPr>
          <w:rFonts w:ascii="Calibri" w:hAnsi="Calibri" w:cs="Times New Roman"/>
          <w:sz w:val="22"/>
          <w:szCs w:val="22"/>
        </w:rPr>
        <w:t xml:space="preserve"> </w:t>
      </w:r>
    </w:p>
    <w:p w:rsidR="003758B0" w:rsidRPr="006B16C9" w:rsidRDefault="004312E2" w:rsidP="00872159">
      <w:pPr>
        <w:pStyle w:val="Nadpis1"/>
        <w:spacing w:before="0" w:after="0"/>
        <w:jc w:val="both"/>
        <w:rPr>
          <w:rFonts w:asciiTheme="minorHAnsi" w:hAnsiTheme="minorHAnsi" w:cs="Times New Roman"/>
          <w:b w:val="0"/>
          <w:sz w:val="22"/>
          <w:szCs w:val="22"/>
        </w:rPr>
      </w:pPr>
      <w:r w:rsidRPr="006B16C9">
        <w:rPr>
          <w:rFonts w:asciiTheme="minorHAnsi" w:hAnsiTheme="minorHAnsi" w:cs="Times New Roman"/>
          <w:b w:val="0"/>
          <w:sz w:val="22"/>
          <w:szCs w:val="22"/>
        </w:rPr>
        <w:t xml:space="preserve">uzavretý </w:t>
      </w:r>
      <w:r w:rsidR="00190661" w:rsidRPr="006B16C9">
        <w:rPr>
          <w:rFonts w:asciiTheme="minorHAnsi" w:hAnsiTheme="minorHAnsi" w:cs="Times New Roman"/>
          <w:b w:val="0"/>
          <w:sz w:val="22"/>
          <w:szCs w:val="22"/>
        </w:rPr>
        <w:t>podľa § </w:t>
      </w:r>
      <w:r w:rsidR="003758B0" w:rsidRPr="006B16C9">
        <w:rPr>
          <w:rFonts w:asciiTheme="minorHAnsi" w:hAnsiTheme="minorHAnsi" w:cs="Times New Roman"/>
          <w:b w:val="0"/>
          <w:sz w:val="22"/>
          <w:szCs w:val="22"/>
        </w:rPr>
        <w:t>269 ods. 2 zákona č. 513/1991 Zb. Obchodný zákonník v znení neskorších predpisov, p</w:t>
      </w:r>
      <w:r w:rsidR="00190661" w:rsidRPr="006B16C9">
        <w:rPr>
          <w:rFonts w:asciiTheme="minorHAnsi" w:hAnsiTheme="minorHAnsi" w:cs="Times New Roman"/>
          <w:b w:val="0"/>
          <w:sz w:val="22"/>
          <w:szCs w:val="22"/>
        </w:rPr>
        <w:t>odľa § 25 zákona č. 292/2014 Z. </w:t>
      </w:r>
      <w:r w:rsidR="003758B0" w:rsidRPr="006B16C9">
        <w:rPr>
          <w:rFonts w:asciiTheme="minorHAnsi" w:hAnsiTheme="minorHAnsi" w:cs="Times New Roman"/>
          <w:b w:val="0"/>
          <w:sz w:val="22"/>
          <w:szCs w:val="22"/>
        </w:rPr>
        <w:t>z. o príspevku poskytovanom z európskych štrukturálnych a investičných fondov a o zmene a doplnení niektorých zákono</w:t>
      </w:r>
      <w:r w:rsidR="00190661" w:rsidRPr="006B16C9">
        <w:rPr>
          <w:rFonts w:asciiTheme="minorHAnsi" w:hAnsiTheme="minorHAnsi" w:cs="Times New Roman"/>
          <w:b w:val="0"/>
          <w:sz w:val="22"/>
          <w:szCs w:val="22"/>
        </w:rPr>
        <w:t>v v znení zákona č. 357/2015 Z. </w:t>
      </w:r>
      <w:r w:rsidR="003758B0" w:rsidRPr="006B16C9">
        <w:rPr>
          <w:rFonts w:asciiTheme="minorHAnsi" w:hAnsiTheme="minorHAnsi" w:cs="Times New Roman"/>
          <w:b w:val="0"/>
          <w:sz w:val="22"/>
          <w:szCs w:val="22"/>
        </w:rPr>
        <w:t>z. o finančnej kontrole a audite a o zmene a doplne</w:t>
      </w:r>
      <w:r w:rsidR="00190661" w:rsidRPr="006B16C9">
        <w:rPr>
          <w:rFonts w:asciiTheme="minorHAnsi" w:hAnsiTheme="minorHAnsi" w:cs="Times New Roman"/>
          <w:b w:val="0"/>
          <w:sz w:val="22"/>
          <w:szCs w:val="22"/>
        </w:rPr>
        <w:t>ní neskorších zákonov a podľa § 20 ods. 2 zákona č. 523/2004 Z. </w:t>
      </w:r>
      <w:r w:rsidR="003758B0" w:rsidRPr="006B16C9">
        <w:rPr>
          <w:rFonts w:asciiTheme="minorHAnsi" w:hAnsiTheme="minorHAnsi" w:cs="Times New Roman"/>
          <w:b w:val="0"/>
          <w:sz w:val="22"/>
          <w:szCs w:val="22"/>
        </w:rPr>
        <w:t>z. o rozpočtových pravidlách verejnej správy a o zmene a doplnení niektorých zákonov v znení neskorších predpisov (ďalej len „zákon o rozpočtových pravidlách“) medzi:</w:t>
      </w:r>
    </w:p>
    <w:p w:rsidR="003758B0" w:rsidRPr="006B16C9" w:rsidRDefault="003758B0" w:rsidP="00AD0F62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</w:p>
    <w:p w:rsidR="003758B0" w:rsidRPr="006B16C9" w:rsidRDefault="003758B0" w:rsidP="00AD0F62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b/>
          <w:sz w:val="22"/>
          <w:szCs w:val="22"/>
        </w:rPr>
        <w:t>Poskytovateľom</w:t>
      </w:r>
    </w:p>
    <w:p w:rsidR="004613EE" w:rsidRPr="006B16C9" w:rsidRDefault="004613EE" w:rsidP="00D96436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</w:p>
    <w:p w:rsidR="003758B0" w:rsidRPr="006B16C9" w:rsidRDefault="003758B0" w:rsidP="006D0CBD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názov:</w:t>
      </w:r>
      <w:r w:rsidRPr="006B16C9">
        <w:rPr>
          <w:rFonts w:asciiTheme="minorHAnsi" w:hAnsiTheme="minorHAnsi"/>
          <w:sz w:val="22"/>
          <w:szCs w:val="22"/>
        </w:rPr>
        <w:tab/>
      </w:r>
      <w:r w:rsidRPr="006B16C9">
        <w:rPr>
          <w:rFonts w:asciiTheme="minorHAnsi" w:hAnsiTheme="minorHAnsi"/>
          <w:b/>
          <w:sz w:val="22"/>
          <w:szCs w:val="22"/>
        </w:rPr>
        <w:t>Ministerstvo životného prostredia Slovenskej republiky</w:t>
      </w:r>
    </w:p>
    <w:p w:rsidR="003758B0" w:rsidRPr="006B16C9" w:rsidRDefault="003758B0" w:rsidP="00D96436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sídlo:</w:t>
      </w:r>
      <w:r w:rsidRPr="006B16C9">
        <w:rPr>
          <w:rFonts w:asciiTheme="minorHAnsi" w:hAnsiTheme="minorHAnsi"/>
          <w:sz w:val="22"/>
          <w:szCs w:val="22"/>
        </w:rPr>
        <w:tab/>
        <w:t>Námestie Ľudovíta Štúra 1, 812 35</w:t>
      </w:r>
      <w:r w:rsidR="004613EE" w:rsidRPr="006B16C9">
        <w:rPr>
          <w:rFonts w:asciiTheme="minorHAnsi" w:hAnsiTheme="minorHAnsi"/>
          <w:sz w:val="22"/>
          <w:szCs w:val="22"/>
        </w:rPr>
        <w:t xml:space="preserve"> </w:t>
      </w:r>
      <w:r w:rsidRPr="006B16C9">
        <w:rPr>
          <w:rFonts w:asciiTheme="minorHAnsi" w:hAnsiTheme="minorHAnsi"/>
          <w:sz w:val="22"/>
          <w:szCs w:val="22"/>
        </w:rPr>
        <w:t>Bratislava</w:t>
      </w:r>
    </w:p>
    <w:p w:rsidR="003758B0" w:rsidRPr="006B16C9" w:rsidRDefault="003758B0" w:rsidP="00AD0F62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IČO:</w:t>
      </w:r>
      <w:r w:rsidRPr="006B16C9">
        <w:rPr>
          <w:rFonts w:asciiTheme="minorHAnsi" w:hAnsiTheme="minorHAnsi"/>
          <w:sz w:val="22"/>
          <w:szCs w:val="22"/>
        </w:rPr>
        <w:tab/>
        <w:t>42</w:t>
      </w:r>
      <w:r w:rsidR="00BE2661">
        <w:rPr>
          <w:rFonts w:asciiTheme="minorHAnsi" w:hAnsiTheme="minorHAnsi"/>
          <w:sz w:val="22"/>
          <w:szCs w:val="22"/>
        </w:rPr>
        <w:t> </w:t>
      </w:r>
      <w:r w:rsidRPr="006B16C9">
        <w:rPr>
          <w:rFonts w:asciiTheme="minorHAnsi" w:hAnsiTheme="minorHAnsi"/>
          <w:sz w:val="22"/>
          <w:szCs w:val="22"/>
        </w:rPr>
        <w:t>181</w:t>
      </w:r>
      <w:r w:rsidR="00BE2661">
        <w:rPr>
          <w:rFonts w:asciiTheme="minorHAnsi" w:hAnsiTheme="minorHAnsi"/>
          <w:sz w:val="22"/>
          <w:szCs w:val="22"/>
        </w:rPr>
        <w:t xml:space="preserve"> </w:t>
      </w:r>
      <w:r w:rsidRPr="006B16C9">
        <w:rPr>
          <w:rFonts w:asciiTheme="minorHAnsi" w:hAnsiTheme="minorHAnsi"/>
          <w:sz w:val="22"/>
          <w:szCs w:val="22"/>
        </w:rPr>
        <w:t>810</w:t>
      </w:r>
    </w:p>
    <w:p w:rsidR="003758B0" w:rsidRPr="006B16C9" w:rsidRDefault="003758B0" w:rsidP="00AD0F62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DIČ:</w:t>
      </w:r>
      <w:r w:rsidRPr="006B16C9">
        <w:rPr>
          <w:rFonts w:asciiTheme="minorHAnsi" w:hAnsiTheme="minorHAnsi"/>
          <w:sz w:val="22"/>
          <w:szCs w:val="22"/>
        </w:rPr>
        <w:tab/>
        <w:t>2023106679</w:t>
      </w:r>
    </w:p>
    <w:p w:rsidR="003758B0" w:rsidRPr="006B16C9" w:rsidRDefault="003758B0" w:rsidP="00AD0F62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konajúci:</w:t>
      </w:r>
      <w:r w:rsidRPr="006B16C9">
        <w:rPr>
          <w:rFonts w:asciiTheme="minorHAnsi" w:hAnsiTheme="minorHAnsi"/>
          <w:sz w:val="22"/>
          <w:szCs w:val="22"/>
        </w:rPr>
        <w:tab/>
      </w:r>
      <w:r w:rsidRPr="006B16C9">
        <w:rPr>
          <w:rFonts w:asciiTheme="minorHAnsi" w:hAnsiTheme="minorHAnsi"/>
          <w:b/>
          <w:sz w:val="22"/>
          <w:szCs w:val="22"/>
        </w:rPr>
        <w:t xml:space="preserve">Ing. </w:t>
      </w:r>
      <w:proofErr w:type="spellStart"/>
      <w:r w:rsidRPr="006B16C9">
        <w:rPr>
          <w:rFonts w:asciiTheme="minorHAnsi" w:hAnsiTheme="minorHAnsi"/>
          <w:b/>
          <w:sz w:val="22"/>
          <w:szCs w:val="22"/>
        </w:rPr>
        <w:t>László</w:t>
      </w:r>
      <w:proofErr w:type="spellEnd"/>
      <w:r w:rsidRPr="006B16C9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Pr="006B16C9">
        <w:rPr>
          <w:rFonts w:asciiTheme="minorHAnsi" w:hAnsiTheme="minorHAnsi"/>
          <w:b/>
          <w:sz w:val="22"/>
          <w:szCs w:val="22"/>
        </w:rPr>
        <w:t>S</w:t>
      </w:r>
      <w:r w:rsidR="004312E2" w:rsidRPr="006B16C9">
        <w:rPr>
          <w:rFonts w:asciiTheme="minorHAnsi" w:hAnsiTheme="minorHAnsi"/>
          <w:b/>
          <w:sz w:val="22"/>
          <w:szCs w:val="22"/>
        </w:rPr>
        <w:t>ó</w:t>
      </w:r>
      <w:r w:rsidRPr="006B16C9">
        <w:rPr>
          <w:rFonts w:asciiTheme="minorHAnsi" w:hAnsiTheme="minorHAnsi"/>
          <w:b/>
          <w:sz w:val="22"/>
          <w:szCs w:val="22"/>
        </w:rPr>
        <w:t>lymos</w:t>
      </w:r>
      <w:proofErr w:type="spellEnd"/>
      <w:r w:rsidRPr="006B16C9">
        <w:rPr>
          <w:rFonts w:asciiTheme="minorHAnsi" w:hAnsiTheme="minorHAnsi"/>
          <w:sz w:val="22"/>
          <w:szCs w:val="22"/>
        </w:rPr>
        <w:t xml:space="preserve">, minister </w:t>
      </w:r>
    </w:p>
    <w:p w:rsidR="003758B0" w:rsidRPr="006B16C9" w:rsidRDefault="003758B0" w:rsidP="00AD0F62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</w:p>
    <w:p w:rsidR="003758B0" w:rsidRPr="006B16C9" w:rsidRDefault="003758B0" w:rsidP="00AD0F62">
      <w:pPr>
        <w:tabs>
          <w:tab w:val="left" w:pos="2340"/>
        </w:tabs>
        <w:spacing w:line="264" w:lineRule="auto"/>
        <w:ind w:left="708" w:hanging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v zastúpení</w:t>
      </w:r>
    </w:p>
    <w:p w:rsidR="003758B0" w:rsidRPr="006B16C9" w:rsidRDefault="003758B0" w:rsidP="005C6881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b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názov:</w:t>
      </w:r>
      <w:r w:rsidRPr="006B16C9">
        <w:rPr>
          <w:rFonts w:asciiTheme="minorHAnsi" w:hAnsiTheme="minorHAnsi"/>
          <w:sz w:val="22"/>
          <w:szCs w:val="22"/>
        </w:rPr>
        <w:tab/>
      </w:r>
      <w:r w:rsidRPr="006B16C9">
        <w:rPr>
          <w:rFonts w:asciiTheme="minorHAnsi" w:hAnsiTheme="minorHAnsi"/>
          <w:b/>
          <w:sz w:val="22"/>
          <w:szCs w:val="22"/>
        </w:rPr>
        <w:t>Slovenská inovačná a energetická agentúra</w:t>
      </w:r>
    </w:p>
    <w:p w:rsidR="003758B0" w:rsidRPr="006B16C9" w:rsidRDefault="003758B0" w:rsidP="00DD2BB3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sídlo:</w:t>
      </w:r>
      <w:r w:rsidRPr="006B16C9">
        <w:rPr>
          <w:rFonts w:asciiTheme="minorHAnsi" w:hAnsiTheme="minorHAnsi"/>
          <w:sz w:val="22"/>
          <w:szCs w:val="22"/>
        </w:rPr>
        <w:tab/>
        <w:t>Bajkalská 27, 827 99 Bratislava</w:t>
      </w:r>
    </w:p>
    <w:p w:rsidR="0032756E" w:rsidRPr="006B16C9" w:rsidRDefault="003758B0" w:rsidP="0032756E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IČO:</w:t>
      </w:r>
      <w:r w:rsidRPr="006B16C9">
        <w:rPr>
          <w:rFonts w:asciiTheme="minorHAnsi" w:hAnsiTheme="minorHAnsi"/>
          <w:sz w:val="22"/>
          <w:szCs w:val="22"/>
        </w:rPr>
        <w:tab/>
        <w:t>00</w:t>
      </w:r>
      <w:r w:rsidR="00BE2661">
        <w:rPr>
          <w:rFonts w:asciiTheme="minorHAnsi" w:hAnsiTheme="minorHAnsi"/>
          <w:sz w:val="22"/>
          <w:szCs w:val="22"/>
        </w:rPr>
        <w:t> </w:t>
      </w:r>
      <w:r w:rsidRPr="006B16C9">
        <w:rPr>
          <w:rFonts w:asciiTheme="minorHAnsi" w:hAnsiTheme="minorHAnsi"/>
          <w:sz w:val="22"/>
          <w:szCs w:val="22"/>
        </w:rPr>
        <w:t>002</w:t>
      </w:r>
      <w:r w:rsidR="00BE2661">
        <w:rPr>
          <w:rFonts w:asciiTheme="minorHAnsi" w:hAnsiTheme="minorHAnsi"/>
          <w:sz w:val="22"/>
          <w:szCs w:val="22"/>
        </w:rPr>
        <w:t xml:space="preserve"> </w:t>
      </w:r>
      <w:r w:rsidRPr="006B16C9">
        <w:rPr>
          <w:rFonts w:asciiTheme="minorHAnsi" w:hAnsiTheme="minorHAnsi"/>
          <w:sz w:val="22"/>
          <w:szCs w:val="22"/>
        </w:rPr>
        <w:t>801</w:t>
      </w:r>
    </w:p>
    <w:p w:rsidR="003758B0" w:rsidRPr="006B16C9" w:rsidRDefault="003758B0" w:rsidP="0032756E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konajúci:</w:t>
      </w:r>
      <w:r w:rsidRPr="006B16C9">
        <w:rPr>
          <w:rFonts w:asciiTheme="minorHAnsi" w:hAnsiTheme="minorHAnsi"/>
          <w:sz w:val="22"/>
          <w:szCs w:val="22"/>
        </w:rPr>
        <w:tab/>
      </w:r>
      <w:r w:rsidR="00BB4EA2">
        <w:rPr>
          <w:rFonts w:asciiTheme="minorHAnsi" w:hAnsiTheme="minorHAnsi"/>
          <w:b/>
          <w:sz w:val="22"/>
          <w:szCs w:val="22"/>
        </w:rPr>
        <w:t>Ing. Alexandra Velická, PhD.</w:t>
      </w:r>
      <w:r w:rsidRPr="006B16C9">
        <w:rPr>
          <w:rFonts w:asciiTheme="minorHAnsi" w:hAnsiTheme="minorHAnsi"/>
          <w:sz w:val="22"/>
          <w:szCs w:val="22"/>
        </w:rPr>
        <w:t>, generálna riaditeľka</w:t>
      </w:r>
    </w:p>
    <w:p w:rsidR="003758B0" w:rsidRPr="006B16C9" w:rsidRDefault="003758B0" w:rsidP="006C108F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na základe splnom</w:t>
      </w:r>
      <w:r w:rsidR="00447AEA" w:rsidRPr="006B16C9">
        <w:rPr>
          <w:rFonts w:asciiTheme="minorHAnsi" w:hAnsiTheme="minorHAnsi"/>
          <w:sz w:val="22"/>
          <w:szCs w:val="22"/>
        </w:rPr>
        <w:t>ocnenia obsiahnutého v Zmluve o </w:t>
      </w:r>
      <w:r w:rsidRPr="006B16C9">
        <w:rPr>
          <w:rFonts w:asciiTheme="minorHAnsi" w:hAnsiTheme="minorHAnsi"/>
          <w:sz w:val="22"/>
          <w:szCs w:val="22"/>
        </w:rPr>
        <w:t>vykonávaní časti úloh riadiaceho orgánu sprostredkovateľským orgánom č. 21/2015/5.1 zo dňa 21.apríla 2015.</w:t>
      </w:r>
    </w:p>
    <w:p w:rsidR="003758B0" w:rsidRPr="006B16C9" w:rsidRDefault="003758B0" w:rsidP="00AD0F62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(ďalej len „</w:t>
      </w:r>
      <w:r w:rsidRPr="006B16C9">
        <w:rPr>
          <w:rFonts w:asciiTheme="minorHAnsi" w:hAnsiTheme="minorHAnsi"/>
          <w:b/>
          <w:sz w:val="22"/>
          <w:szCs w:val="22"/>
        </w:rPr>
        <w:t>Poskytovateľ</w:t>
      </w:r>
      <w:r w:rsidRPr="006B16C9">
        <w:rPr>
          <w:rFonts w:asciiTheme="minorHAnsi" w:hAnsiTheme="minorHAnsi"/>
          <w:sz w:val="22"/>
          <w:szCs w:val="22"/>
        </w:rPr>
        <w:t>“)</w:t>
      </w:r>
    </w:p>
    <w:p w:rsidR="00007799" w:rsidRPr="006B16C9" w:rsidRDefault="00007799" w:rsidP="00634330">
      <w:pPr>
        <w:tabs>
          <w:tab w:val="left" w:pos="2340"/>
        </w:tabs>
        <w:ind w:left="709"/>
        <w:jc w:val="both"/>
        <w:rPr>
          <w:rFonts w:asciiTheme="minorHAnsi" w:hAnsiTheme="minorHAnsi"/>
          <w:sz w:val="22"/>
          <w:szCs w:val="22"/>
        </w:rPr>
      </w:pPr>
    </w:p>
    <w:p w:rsidR="003758B0" w:rsidRPr="006B16C9" w:rsidRDefault="003758B0" w:rsidP="00007799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a</w:t>
      </w:r>
    </w:p>
    <w:p w:rsidR="00007799" w:rsidRPr="006B16C9" w:rsidRDefault="00007799" w:rsidP="00634330">
      <w:pPr>
        <w:jc w:val="both"/>
        <w:rPr>
          <w:rFonts w:asciiTheme="minorHAnsi" w:hAnsiTheme="minorHAnsi"/>
          <w:sz w:val="22"/>
          <w:szCs w:val="22"/>
        </w:rPr>
      </w:pPr>
    </w:p>
    <w:p w:rsidR="003758B0" w:rsidRPr="006B16C9" w:rsidRDefault="003758B0" w:rsidP="00AD0F62">
      <w:pPr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b/>
          <w:sz w:val="22"/>
          <w:szCs w:val="22"/>
        </w:rPr>
        <w:t>Prijímateľom</w:t>
      </w:r>
    </w:p>
    <w:p w:rsidR="004613EE" w:rsidRPr="006B16C9" w:rsidRDefault="004613EE" w:rsidP="00AD0F62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</w:p>
    <w:p w:rsidR="000C560A" w:rsidRPr="002A6859" w:rsidRDefault="000C560A" w:rsidP="000C560A">
      <w:pPr>
        <w:tabs>
          <w:tab w:val="left" w:pos="2340"/>
        </w:tabs>
        <w:spacing w:line="264" w:lineRule="auto"/>
        <w:ind w:left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názov:</w:t>
      </w:r>
      <w:r>
        <w:rPr>
          <w:rFonts w:ascii="Calibri" w:hAnsi="Calibri" w:cs="Calibri"/>
          <w:sz w:val="22"/>
          <w:szCs w:val="22"/>
        </w:rPr>
        <w:tab/>
      </w:r>
      <w:r w:rsidR="00953C0F" w:rsidRPr="00953C0F">
        <w:rPr>
          <w:rFonts w:ascii="Calibri" w:hAnsi="Calibri" w:cs="Calibri"/>
          <w:b/>
          <w:sz w:val="22"/>
          <w:szCs w:val="22"/>
        </w:rPr>
        <w:t>Obec Železník</w:t>
      </w:r>
      <w:r w:rsidR="00953C0F">
        <w:rPr>
          <w:rFonts w:ascii="Calibri" w:hAnsi="Calibri" w:cs="Calibri"/>
          <w:sz w:val="22"/>
          <w:szCs w:val="22"/>
        </w:rPr>
        <w:t xml:space="preserve"> </w:t>
      </w:r>
    </w:p>
    <w:p w:rsidR="000C560A" w:rsidRPr="002A6859" w:rsidRDefault="00953C0F" w:rsidP="000C560A">
      <w:pPr>
        <w:tabs>
          <w:tab w:val="left" w:pos="2340"/>
        </w:tabs>
        <w:spacing w:line="264" w:lineRule="auto"/>
        <w:ind w:left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sídlo:</w:t>
      </w:r>
      <w:r>
        <w:rPr>
          <w:rFonts w:ascii="Calibri" w:hAnsi="Calibri" w:cs="Calibri"/>
          <w:sz w:val="22"/>
          <w:szCs w:val="22"/>
        </w:rPr>
        <w:tab/>
      </w:r>
      <w:r w:rsidRPr="00851A8C">
        <w:rPr>
          <w:rFonts w:ascii="Calibri" w:hAnsi="Calibri" w:cs="Calibri"/>
          <w:sz w:val="22"/>
          <w:szCs w:val="22"/>
        </w:rPr>
        <w:t>Železník 16, 087</w:t>
      </w:r>
      <w:r>
        <w:rPr>
          <w:rFonts w:ascii="Calibri" w:hAnsi="Calibri" w:cs="Calibri"/>
          <w:sz w:val="22"/>
          <w:szCs w:val="22"/>
        </w:rPr>
        <w:t xml:space="preserve"> </w:t>
      </w:r>
      <w:r w:rsidRPr="00851A8C">
        <w:rPr>
          <w:rFonts w:ascii="Calibri" w:hAnsi="Calibri" w:cs="Calibri"/>
          <w:sz w:val="22"/>
          <w:szCs w:val="22"/>
        </w:rPr>
        <w:t>01</w:t>
      </w:r>
      <w:r>
        <w:rPr>
          <w:rFonts w:ascii="Calibri" w:hAnsi="Calibri" w:cs="Calibri"/>
          <w:sz w:val="22"/>
          <w:szCs w:val="22"/>
        </w:rPr>
        <w:t xml:space="preserve"> </w:t>
      </w:r>
      <w:r w:rsidRPr="00851A8C">
        <w:rPr>
          <w:rFonts w:ascii="Calibri" w:hAnsi="Calibri" w:cs="Calibri"/>
          <w:sz w:val="22"/>
          <w:szCs w:val="22"/>
        </w:rPr>
        <w:t>Železník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0C560A" w:rsidRPr="002A6859" w:rsidRDefault="000C560A" w:rsidP="000C560A">
      <w:pPr>
        <w:tabs>
          <w:tab w:val="left" w:pos="2340"/>
        </w:tabs>
        <w:spacing w:line="264" w:lineRule="auto"/>
        <w:ind w:left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IČO:</w:t>
      </w:r>
      <w:r>
        <w:rPr>
          <w:rFonts w:ascii="Calibri" w:hAnsi="Calibri" w:cs="Calibri"/>
          <w:sz w:val="22"/>
          <w:szCs w:val="22"/>
        </w:rPr>
        <w:tab/>
      </w:r>
      <w:r w:rsidR="00953C0F" w:rsidRPr="00B53559">
        <w:rPr>
          <w:rFonts w:ascii="Calibri" w:hAnsi="Calibri" w:cs="Calibri"/>
          <w:sz w:val="22"/>
          <w:szCs w:val="22"/>
        </w:rPr>
        <w:t>00</w:t>
      </w:r>
      <w:r w:rsidR="00953C0F">
        <w:rPr>
          <w:rFonts w:ascii="Calibri" w:hAnsi="Calibri" w:cs="Calibri"/>
          <w:sz w:val="22"/>
          <w:szCs w:val="22"/>
        </w:rPr>
        <w:t> </w:t>
      </w:r>
      <w:r w:rsidR="00953C0F" w:rsidRPr="00B53559">
        <w:rPr>
          <w:rFonts w:ascii="Calibri" w:hAnsi="Calibri" w:cs="Calibri"/>
          <w:sz w:val="22"/>
          <w:szCs w:val="22"/>
        </w:rPr>
        <w:t>322</w:t>
      </w:r>
      <w:r w:rsidR="00953C0F">
        <w:rPr>
          <w:rFonts w:ascii="Calibri" w:hAnsi="Calibri" w:cs="Calibri"/>
          <w:sz w:val="22"/>
          <w:szCs w:val="22"/>
        </w:rPr>
        <w:t xml:space="preserve"> </w:t>
      </w:r>
      <w:r w:rsidR="00953C0F" w:rsidRPr="00B53559">
        <w:rPr>
          <w:rFonts w:ascii="Calibri" w:hAnsi="Calibri" w:cs="Calibri"/>
          <w:sz w:val="22"/>
          <w:szCs w:val="22"/>
        </w:rPr>
        <w:t>768</w:t>
      </w:r>
      <w:r w:rsidR="00953C0F">
        <w:rPr>
          <w:rFonts w:ascii="Calibri" w:hAnsi="Calibri" w:cs="Calibri"/>
          <w:sz w:val="22"/>
          <w:szCs w:val="22"/>
        </w:rPr>
        <w:t xml:space="preserve"> </w:t>
      </w:r>
    </w:p>
    <w:p w:rsidR="00BE2661" w:rsidRPr="002A6859" w:rsidRDefault="000C560A" w:rsidP="00BE2661">
      <w:pPr>
        <w:tabs>
          <w:tab w:val="left" w:pos="2340"/>
        </w:tabs>
        <w:spacing w:line="264" w:lineRule="auto"/>
        <w:ind w:left="708"/>
        <w:jc w:val="both"/>
        <w:rPr>
          <w:rFonts w:ascii="Calibri" w:hAnsi="Calibri" w:cs="Calibri"/>
          <w:sz w:val="22"/>
          <w:szCs w:val="22"/>
        </w:rPr>
      </w:pPr>
      <w:r w:rsidRPr="002A6859">
        <w:rPr>
          <w:rFonts w:ascii="Calibri" w:hAnsi="Calibri" w:cs="Calibri"/>
          <w:sz w:val="22"/>
          <w:szCs w:val="22"/>
        </w:rPr>
        <w:t>konajúci:</w:t>
      </w:r>
      <w:r w:rsidRPr="002A6859">
        <w:rPr>
          <w:rFonts w:ascii="Calibri" w:hAnsi="Calibri" w:cs="Calibri"/>
          <w:sz w:val="22"/>
          <w:szCs w:val="22"/>
        </w:rPr>
        <w:tab/>
      </w:r>
      <w:r w:rsidR="00953C0F" w:rsidRPr="00AE0DB5">
        <w:rPr>
          <w:rFonts w:ascii="Calibri" w:hAnsi="Calibri" w:cs="Calibri"/>
          <w:b/>
          <w:sz w:val="22"/>
          <w:szCs w:val="22"/>
        </w:rPr>
        <w:t xml:space="preserve">Ing. Andrej </w:t>
      </w:r>
      <w:proofErr w:type="spellStart"/>
      <w:r w:rsidR="00953C0F" w:rsidRPr="00AE0DB5">
        <w:rPr>
          <w:rFonts w:ascii="Calibri" w:hAnsi="Calibri" w:cs="Calibri"/>
          <w:b/>
          <w:sz w:val="22"/>
          <w:szCs w:val="22"/>
        </w:rPr>
        <w:t>Mitaľ</w:t>
      </w:r>
      <w:proofErr w:type="spellEnd"/>
      <w:r w:rsidR="00953C0F">
        <w:rPr>
          <w:rFonts w:ascii="Calibri" w:hAnsi="Calibri" w:cs="Calibri"/>
          <w:sz w:val="22"/>
          <w:szCs w:val="22"/>
        </w:rPr>
        <w:t xml:space="preserve">, starosta </w:t>
      </w:r>
    </w:p>
    <w:p w:rsidR="003758B0" w:rsidRPr="006B16C9" w:rsidRDefault="003758B0" w:rsidP="00FB4E1F">
      <w:pPr>
        <w:tabs>
          <w:tab w:val="left" w:pos="2340"/>
        </w:tabs>
        <w:spacing w:line="264" w:lineRule="auto"/>
        <w:ind w:left="708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(ďalej len „</w:t>
      </w:r>
      <w:r w:rsidRPr="006B16C9">
        <w:rPr>
          <w:rFonts w:asciiTheme="minorHAnsi" w:hAnsiTheme="minorHAnsi"/>
          <w:b/>
          <w:sz w:val="22"/>
          <w:szCs w:val="22"/>
        </w:rPr>
        <w:t>Prijímateľ</w:t>
      </w:r>
      <w:r w:rsidRPr="006B16C9">
        <w:rPr>
          <w:rFonts w:asciiTheme="minorHAnsi" w:hAnsiTheme="minorHAnsi"/>
          <w:sz w:val="22"/>
          <w:szCs w:val="22"/>
        </w:rPr>
        <w:t>“)</w:t>
      </w:r>
    </w:p>
    <w:p w:rsidR="003758B0" w:rsidRPr="006B16C9" w:rsidRDefault="003758B0" w:rsidP="00AD0F62">
      <w:pPr>
        <w:spacing w:line="264" w:lineRule="auto"/>
        <w:ind w:left="540"/>
        <w:jc w:val="both"/>
        <w:rPr>
          <w:rFonts w:asciiTheme="minorHAnsi" w:hAnsiTheme="minorHAnsi"/>
          <w:sz w:val="22"/>
          <w:szCs w:val="22"/>
        </w:rPr>
      </w:pPr>
    </w:p>
    <w:p w:rsidR="008506DB" w:rsidRDefault="003758B0" w:rsidP="006945F7">
      <w:pPr>
        <w:tabs>
          <w:tab w:val="left" w:pos="709"/>
        </w:tabs>
        <w:spacing w:line="264" w:lineRule="auto"/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(Poskytovateľ a Prijímateľ sa pre účely tejto Zmluvy označujú ďalej spoločne aj ako „</w:t>
      </w:r>
      <w:r w:rsidRPr="006B16C9">
        <w:rPr>
          <w:rFonts w:asciiTheme="minorHAnsi" w:hAnsiTheme="minorHAnsi"/>
          <w:b/>
          <w:sz w:val="22"/>
          <w:szCs w:val="22"/>
        </w:rPr>
        <w:t>Zmluvné strany</w:t>
      </w:r>
      <w:r w:rsidRPr="006B16C9">
        <w:rPr>
          <w:rFonts w:asciiTheme="minorHAnsi" w:hAnsiTheme="minorHAnsi"/>
          <w:sz w:val="22"/>
          <w:szCs w:val="22"/>
        </w:rPr>
        <w:t>“ alebo jednotlivo „</w:t>
      </w:r>
      <w:r w:rsidRPr="006B16C9">
        <w:rPr>
          <w:rFonts w:asciiTheme="minorHAnsi" w:hAnsiTheme="minorHAnsi"/>
          <w:b/>
          <w:sz w:val="22"/>
          <w:szCs w:val="22"/>
        </w:rPr>
        <w:t>Zmluvná strana</w:t>
      </w:r>
      <w:r w:rsidRPr="006B16C9">
        <w:rPr>
          <w:rFonts w:asciiTheme="minorHAnsi" w:hAnsiTheme="minorHAnsi"/>
          <w:sz w:val="22"/>
          <w:szCs w:val="22"/>
        </w:rPr>
        <w:t>“)</w:t>
      </w:r>
    </w:p>
    <w:p w:rsidR="00953C0F" w:rsidRPr="006B16C9" w:rsidRDefault="00953C0F" w:rsidP="006945F7">
      <w:pPr>
        <w:tabs>
          <w:tab w:val="left" w:pos="709"/>
        </w:tabs>
        <w:spacing w:line="264" w:lineRule="auto"/>
        <w:jc w:val="both"/>
        <w:rPr>
          <w:rFonts w:asciiTheme="minorHAnsi" w:hAnsiTheme="minorHAnsi"/>
          <w:sz w:val="22"/>
          <w:szCs w:val="22"/>
        </w:rPr>
      </w:pPr>
    </w:p>
    <w:p w:rsidR="00103EF4" w:rsidRPr="006B16C9" w:rsidRDefault="00103EF4" w:rsidP="00103EF4">
      <w:pPr>
        <w:rPr>
          <w:rFonts w:asciiTheme="minorHAnsi" w:hAnsiTheme="minorHAnsi"/>
          <w:sz w:val="22"/>
          <w:szCs w:val="22"/>
          <w:lang w:eastAsia="en-US"/>
        </w:rPr>
      </w:pPr>
    </w:p>
    <w:p w:rsidR="00D578C2" w:rsidRPr="006B16C9" w:rsidRDefault="00F46070" w:rsidP="006C108F">
      <w:pPr>
        <w:shd w:val="clear" w:color="auto" w:fill="FFFFFF"/>
        <w:tabs>
          <w:tab w:val="left" w:pos="709"/>
        </w:tabs>
        <w:rPr>
          <w:rFonts w:asciiTheme="minorHAnsi" w:hAnsiTheme="minorHAnsi"/>
          <w:b/>
          <w:caps/>
          <w:sz w:val="22"/>
          <w:szCs w:val="22"/>
        </w:rPr>
      </w:pPr>
      <w:r w:rsidRPr="006B16C9">
        <w:rPr>
          <w:rFonts w:asciiTheme="minorHAnsi" w:hAnsiTheme="minorHAnsi"/>
          <w:b/>
          <w:caps/>
          <w:sz w:val="22"/>
          <w:szCs w:val="22"/>
        </w:rPr>
        <w:lastRenderedPageBreak/>
        <w:t xml:space="preserve">Článok  I. </w:t>
      </w:r>
      <w:r w:rsidR="00D578C2" w:rsidRPr="006B16C9">
        <w:rPr>
          <w:rFonts w:asciiTheme="minorHAnsi" w:hAnsiTheme="minorHAnsi"/>
          <w:b/>
          <w:caps/>
          <w:sz w:val="22"/>
          <w:szCs w:val="22"/>
        </w:rPr>
        <w:tab/>
        <w:t>Predmet dodatku</w:t>
      </w:r>
    </w:p>
    <w:p w:rsidR="00D578C2" w:rsidRPr="006B16C9" w:rsidRDefault="00D578C2" w:rsidP="00D578C2">
      <w:pPr>
        <w:shd w:val="clear" w:color="auto" w:fill="FFFFFF"/>
        <w:jc w:val="center"/>
        <w:rPr>
          <w:rFonts w:asciiTheme="minorHAnsi" w:hAnsiTheme="minorHAnsi"/>
          <w:b/>
          <w:sz w:val="20"/>
          <w:szCs w:val="20"/>
        </w:rPr>
      </w:pPr>
    </w:p>
    <w:p w:rsidR="00D578C2" w:rsidRDefault="00D578C2" w:rsidP="00DF7588">
      <w:pPr>
        <w:pStyle w:val="Odsekzoznamu"/>
        <w:numPr>
          <w:ilvl w:val="1"/>
          <w:numId w:val="4"/>
        </w:numPr>
        <w:tabs>
          <w:tab w:val="clear" w:pos="360"/>
          <w:tab w:val="left" w:pos="0"/>
        </w:tabs>
        <w:spacing w:line="240" w:lineRule="auto"/>
        <w:ind w:left="709" w:hanging="709"/>
        <w:rPr>
          <w:rFonts w:asciiTheme="minorHAnsi" w:hAnsiTheme="minorHAnsi"/>
          <w:bCs/>
          <w:iCs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 xml:space="preserve">Zmluvné strany sa v zmysle článku 6. </w:t>
      </w:r>
      <w:r w:rsidRPr="006B16C9">
        <w:rPr>
          <w:rFonts w:asciiTheme="minorHAnsi" w:hAnsiTheme="minorHAnsi"/>
          <w:caps/>
          <w:sz w:val="22"/>
          <w:szCs w:val="22"/>
        </w:rPr>
        <w:t>Zmena zmluvy</w:t>
      </w:r>
      <w:r w:rsidRPr="006B16C9">
        <w:rPr>
          <w:rFonts w:asciiTheme="minorHAnsi" w:hAnsiTheme="minorHAnsi"/>
          <w:sz w:val="22"/>
          <w:szCs w:val="22"/>
        </w:rPr>
        <w:t xml:space="preserve"> </w:t>
      </w:r>
      <w:r w:rsidR="00E1368B" w:rsidRPr="006B16C9">
        <w:rPr>
          <w:rFonts w:asciiTheme="minorHAnsi" w:hAnsiTheme="minorHAnsi"/>
          <w:sz w:val="22"/>
          <w:szCs w:val="22"/>
        </w:rPr>
        <w:t>bod</w:t>
      </w:r>
      <w:r w:rsidR="00E1368B">
        <w:rPr>
          <w:rFonts w:asciiTheme="minorHAnsi" w:hAnsiTheme="minorHAnsi"/>
          <w:sz w:val="22"/>
          <w:szCs w:val="22"/>
        </w:rPr>
        <w:t xml:space="preserve"> 6.14</w:t>
      </w:r>
      <w:r w:rsidR="00E1368B" w:rsidRPr="006B16C9">
        <w:rPr>
          <w:rFonts w:asciiTheme="minorHAnsi" w:hAnsiTheme="minorHAnsi"/>
          <w:sz w:val="22"/>
          <w:szCs w:val="22"/>
        </w:rPr>
        <w:t xml:space="preserve"> </w:t>
      </w:r>
      <w:r w:rsidR="00E1368B" w:rsidRPr="006B16C9">
        <w:rPr>
          <w:rFonts w:asciiTheme="minorHAnsi" w:hAnsiTheme="minorHAnsi"/>
          <w:bCs/>
          <w:sz w:val="22"/>
          <w:szCs w:val="22"/>
        </w:rPr>
        <w:t>Zml</w:t>
      </w:r>
      <w:r w:rsidR="00E1368B" w:rsidRPr="006B16C9">
        <w:rPr>
          <w:rFonts w:asciiTheme="minorHAnsi" w:hAnsiTheme="minorHAnsi"/>
          <w:sz w:val="22"/>
          <w:szCs w:val="22"/>
        </w:rPr>
        <w:t>uvy</w:t>
      </w:r>
      <w:r w:rsidRPr="006B16C9">
        <w:rPr>
          <w:rFonts w:asciiTheme="minorHAnsi" w:hAnsiTheme="minorHAnsi"/>
          <w:sz w:val="22"/>
          <w:szCs w:val="22"/>
        </w:rPr>
        <w:t xml:space="preserve"> o poskytnutí nenávratného finančného príspevku</w:t>
      </w:r>
      <w:r w:rsidRPr="006B16C9">
        <w:rPr>
          <w:rFonts w:asciiTheme="minorHAnsi" w:hAnsiTheme="minorHAnsi"/>
          <w:iCs/>
          <w:spacing w:val="-4"/>
          <w:sz w:val="22"/>
          <w:szCs w:val="22"/>
        </w:rPr>
        <w:t>, uzatvorenej dňa</w:t>
      </w:r>
      <w:r w:rsidR="00953C0F">
        <w:rPr>
          <w:rFonts w:asciiTheme="minorHAnsi" w:hAnsiTheme="minorHAnsi"/>
          <w:iCs/>
          <w:spacing w:val="-4"/>
          <w:sz w:val="22"/>
          <w:szCs w:val="22"/>
        </w:rPr>
        <w:t xml:space="preserve"> 23.05.2018</w:t>
      </w:r>
      <w:r w:rsidRPr="006B16C9">
        <w:rPr>
          <w:rFonts w:asciiTheme="minorHAnsi" w:hAnsiTheme="minorHAnsi"/>
          <w:iCs/>
          <w:spacing w:val="-4"/>
          <w:sz w:val="22"/>
          <w:szCs w:val="22"/>
        </w:rPr>
        <w:t xml:space="preserve">, evidovanej pod </w:t>
      </w:r>
      <w:r w:rsidRPr="006B16C9">
        <w:rPr>
          <w:rFonts w:asciiTheme="minorHAnsi" w:hAnsiTheme="minorHAnsi"/>
          <w:sz w:val="22"/>
          <w:szCs w:val="22"/>
        </w:rPr>
        <w:t>číslom:</w:t>
      </w:r>
      <w:r w:rsidR="00165807" w:rsidRPr="006B16C9">
        <w:rPr>
          <w:rFonts w:asciiTheme="minorHAnsi" w:hAnsiTheme="minorHAnsi"/>
          <w:sz w:val="22"/>
          <w:szCs w:val="22"/>
        </w:rPr>
        <w:t xml:space="preserve"> </w:t>
      </w:r>
      <w:r w:rsidR="00BE2661">
        <w:rPr>
          <w:rFonts w:asciiTheme="minorHAnsi" w:hAnsiTheme="minorHAnsi"/>
          <w:sz w:val="22"/>
          <w:szCs w:val="22"/>
        </w:rPr>
        <w:br/>
      </w:r>
      <w:r w:rsidR="00953C0F" w:rsidRPr="00953C0F">
        <w:rPr>
          <w:rFonts w:asciiTheme="minorHAnsi" w:hAnsiTheme="minorHAnsi"/>
          <w:b/>
          <w:sz w:val="22"/>
          <w:szCs w:val="22"/>
        </w:rPr>
        <w:t>KŽP-PO4-SC431-2017-19/H368</w:t>
      </w:r>
      <w:r w:rsidR="00953C0F" w:rsidRPr="006B16C9">
        <w:rPr>
          <w:rFonts w:asciiTheme="minorHAnsi" w:hAnsiTheme="minorHAnsi"/>
          <w:sz w:val="22"/>
          <w:szCs w:val="22"/>
        </w:rPr>
        <w:t xml:space="preserve"> </w:t>
      </w:r>
      <w:r w:rsidR="00165807" w:rsidRPr="006B16C9">
        <w:rPr>
          <w:rFonts w:asciiTheme="minorHAnsi" w:hAnsiTheme="minorHAnsi"/>
          <w:sz w:val="22"/>
          <w:szCs w:val="22"/>
        </w:rPr>
        <w:t>(ďalej len „Zmluva“)</w:t>
      </w:r>
      <w:r w:rsidRPr="006B16C9">
        <w:rPr>
          <w:rFonts w:asciiTheme="minorHAnsi" w:hAnsiTheme="minorHAnsi"/>
          <w:sz w:val="22"/>
          <w:szCs w:val="22"/>
        </w:rPr>
        <w:t xml:space="preserve"> dohodli na nasledovných zmenách</w:t>
      </w:r>
      <w:r w:rsidRPr="006B16C9">
        <w:rPr>
          <w:rFonts w:asciiTheme="minorHAnsi" w:hAnsiTheme="minorHAnsi"/>
          <w:bCs/>
          <w:iCs/>
          <w:sz w:val="22"/>
          <w:szCs w:val="22"/>
        </w:rPr>
        <w:t xml:space="preserve">: </w:t>
      </w:r>
    </w:p>
    <w:p w:rsidR="00403165" w:rsidRPr="006B16C9" w:rsidRDefault="00403165" w:rsidP="00403165">
      <w:pPr>
        <w:pStyle w:val="Odsekzoznamu"/>
        <w:tabs>
          <w:tab w:val="left" w:pos="0"/>
        </w:tabs>
        <w:spacing w:line="240" w:lineRule="auto"/>
        <w:ind w:left="709"/>
        <w:rPr>
          <w:rFonts w:asciiTheme="minorHAnsi" w:hAnsiTheme="minorHAnsi"/>
          <w:bCs/>
          <w:iCs/>
          <w:sz w:val="22"/>
          <w:szCs w:val="22"/>
        </w:rPr>
      </w:pPr>
    </w:p>
    <w:p w:rsidR="00AD77AB" w:rsidRPr="00AD77AB" w:rsidRDefault="00403165" w:rsidP="00AD77AB">
      <w:pPr>
        <w:tabs>
          <w:tab w:val="left" w:pos="0"/>
        </w:tabs>
        <w:rPr>
          <w:rFonts w:asciiTheme="minorHAnsi" w:hAnsiTheme="minorHAnsi"/>
          <w:bCs/>
          <w:iCs/>
          <w:sz w:val="22"/>
          <w:szCs w:val="22"/>
        </w:rPr>
      </w:pPr>
      <w:r w:rsidRPr="00AD77AB">
        <w:rPr>
          <w:rFonts w:asciiTheme="minorHAnsi" w:hAnsiTheme="minorHAnsi"/>
          <w:bCs/>
          <w:iCs/>
          <w:sz w:val="22"/>
          <w:szCs w:val="22"/>
        </w:rPr>
        <w:t>1.1.1</w:t>
      </w:r>
      <w:r w:rsidRPr="00AD77AB">
        <w:rPr>
          <w:rFonts w:asciiTheme="minorHAnsi" w:hAnsiTheme="minorHAnsi"/>
          <w:bCs/>
          <w:iCs/>
          <w:sz w:val="22"/>
          <w:szCs w:val="22"/>
        </w:rPr>
        <w:tab/>
      </w:r>
      <w:r w:rsidRPr="00AD77AB">
        <w:rPr>
          <w:rFonts w:asciiTheme="minorHAnsi" w:hAnsiTheme="minorHAnsi"/>
          <w:bCs/>
          <w:iCs/>
          <w:sz w:val="22"/>
          <w:szCs w:val="22"/>
        </w:rPr>
        <w:tab/>
      </w:r>
      <w:r w:rsidR="00AD77AB" w:rsidRPr="00AD77AB">
        <w:rPr>
          <w:rFonts w:asciiTheme="minorHAnsi" w:hAnsiTheme="minorHAnsi"/>
          <w:bCs/>
          <w:iCs/>
          <w:sz w:val="22"/>
          <w:szCs w:val="22"/>
        </w:rPr>
        <w:t>Čl. 3 ods. 3.1 Zmluvy sa mení nasledovne:</w:t>
      </w:r>
    </w:p>
    <w:p w:rsidR="00AD77AB" w:rsidRPr="00CB491A" w:rsidRDefault="00AD77AB" w:rsidP="00AD77AB">
      <w:pPr>
        <w:tabs>
          <w:tab w:val="left" w:pos="0"/>
        </w:tabs>
        <w:rPr>
          <w:rFonts w:asciiTheme="minorHAnsi" w:hAnsiTheme="minorHAnsi"/>
          <w:bCs/>
          <w:iCs/>
          <w:sz w:val="22"/>
          <w:szCs w:val="22"/>
        </w:rPr>
      </w:pPr>
    </w:p>
    <w:p w:rsidR="00AD77AB" w:rsidRPr="00D9575D" w:rsidRDefault="00AD77AB" w:rsidP="00AD77AB">
      <w:pPr>
        <w:pStyle w:val="AOHead1"/>
        <w:numPr>
          <w:ilvl w:val="0"/>
          <w:numId w:val="17"/>
        </w:numPr>
        <w:spacing w:before="0" w:line="264" w:lineRule="auto"/>
        <w:ind w:left="709" w:hanging="709"/>
        <w:rPr>
          <w:rFonts w:asciiTheme="minorHAnsi" w:hAnsiTheme="minorHAnsi"/>
        </w:rPr>
      </w:pPr>
      <w:r w:rsidRPr="00C01CD2">
        <w:rPr>
          <w:rFonts w:asciiTheme="minorHAnsi" w:hAnsiTheme="minorHAnsi"/>
        </w:rPr>
        <w:t>VÝD</w:t>
      </w:r>
      <w:r w:rsidRPr="00D9575D">
        <w:rPr>
          <w:rFonts w:asciiTheme="minorHAnsi" w:hAnsiTheme="minorHAnsi"/>
        </w:rPr>
        <w:t>AVKY PROJEKTU A NFP</w:t>
      </w:r>
    </w:p>
    <w:p w:rsidR="00AD77AB" w:rsidRPr="00DD5185" w:rsidRDefault="00AD77AB" w:rsidP="00AD77AB">
      <w:pPr>
        <w:pStyle w:val="Odsekzoznamu"/>
        <w:keepNext/>
        <w:widowControl/>
        <w:numPr>
          <w:ilvl w:val="0"/>
          <w:numId w:val="2"/>
        </w:numPr>
        <w:adjustRightInd/>
        <w:spacing w:before="240" w:line="260" w:lineRule="atLeast"/>
        <w:textAlignment w:val="auto"/>
        <w:outlineLvl w:val="0"/>
        <w:rPr>
          <w:rFonts w:eastAsia="SimSun"/>
          <w:b/>
          <w:caps/>
          <w:vanish/>
          <w:kern w:val="28"/>
          <w:sz w:val="22"/>
          <w:szCs w:val="22"/>
          <w:lang w:eastAsia="en-US"/>
        </w:rPr>
      </w:pPr>
    </w:p>
    <w:p w:rsidR="00AD77AB" w:rsidRPr="00DD5185" w:rsidRDefault="00AD77AB" w:rsidP="00AD77AB">
      <w:pPr>
        <w:pStyle w:val="Odsekzoznamu"/>
        <w:keepNext/>
        <w:widowControl/>
        <w:numPr>
          <w:ilvl w:val="0"/>
          <w:numId w:val="2"/>
        </w:numPr>
        <w:adjustRightInd/>
        <w:spacing w:before="240" w:line="260" w:lineRule="atLeast"/>
        <w:textAlignment w:val="auto"/>
        <w:outlineLvl w:val="0"/>
        <w:rPr>
          <w:rFonts w:eastAsia="SimSun"/>
          <w:b/>
          <w:caps/>
          <w:vanish/>
          <w:kern w:val="28"/>
          <w:sz w:val="22"/>
          <w:szCs w:val="22"/>
          <w:lang w:eastAsia="en-US"/>
        </w:rPr>
      </w:pPr>
    </w:p>
    <w:p w:rsidR="00AD77AB" w:rsidRPr="002A6859" w:rsidRDefault="00AD77AB" w:rsidP="00AD77AB">
      <w:pPr>
        <w:pStyle w:val="AOHead2"/>
        <w:tabs>
          <w:tab w:val="clear" w:pos="1287"/>
          <w:tab w:val="num" w:pos="720"/>
        </w:tabs>
        <w:spacing w:before="120" w:line="264" w:lineRule="auto"/>
        <w:ind w:left="720"/>
        <w:rPr>
          <w:rFonts w:ascii="Calibri" w:hAnsi="Calibri" w:cs="Calibri"/>
          <w:b w:val="0"/>
        </w:rPr>
      </w:pPr>
      <w:r w:rsidRPr="002A6859">
        <w:rPr>
          <w:rFonts w:ascii="Calibri" w:hAnsi="Calibri" w:cs="Calibri"/>
          <w:b w:val="0"/>
        </w:rPr>
        <w:t>Poskytovateľ a Prijímateľ sa dohodli na nasledujúcom:</w:t>
      </w:r>
    </w:p>
    <w:p w:rsidR="00AD77AB" w:rsidRPr="002A6859" w:rsidRDefault="00AD77AB" w:rsidP="00AD77AB">
      <w:pPr>
        <w:numPr>
          <w:ilvl w:val="0"/>
          <w:numId w:val="13"/>
        </w:numPr>
        <w:spacing w:before="120" w:line="264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Neuplatňuje sa,</w:t>
      </w:r>
      <w:r w:rsidRPr="002A6859">
        <w:rPr>
          <w:rFonts w:ascii="Calibri" w:hAnsi="Calibri" w:cs="Calibri"/>
          <w:sz w:val="22"/>
          <w:szCs w:val="22"/>
        </w:rPr>
        <w:t xml:space="preserve">  </w:t>
      </w:r>
    </w:p>
    <w:p w:rsidR="00AD77AB" w:rsidRPr="002A6859" w:rsidRDefault="00AD77AB" w:rsidP="00AD77AB">
      <w:pPr>
        <w:numPr>
          <w:ilvl w:val="0"/>
          <w:numId w:val="13"/>
        </w:numPr>
        <w:spacing w:before="120" w:line="264" w:lineRule="auto"/>
        <w:jc w:val="both"/>
        <w:rPr>
          <w:rFonts w:ascii="Calibri" w:hAnsi="Calibri" w:cs="Calibri"/>
          <w:sz w:val="22"/>
          <w:szCs w:val="22"/>
        </w:rPr>
      </w:pPr>
      <w:r w:rsidRPr="002A6859">
        <w:rPr>
          <w:rFonts w:ascii="Calibri" w:hAnsi="Calibri" w:cs="Calibri"/>
          <w:sz w:val="22"/>
          <w:szCs w:val="22"/>
        </w:rPr>
        <w:t xml:space="preserve">Celkové oprávnené výdavky na Realizáciu aktivít Projektu predstavujú sumu </w:t>
      </w:r>
      <w:r w:rsidRPr="00AD77AB">
        <w:rPr>
          <w:rFonts w:ascii="Calibri" w:hAnsi="Calibri" w:cs="Calibri"/>
          <w:sz w:val="22"/>
          <w:szCs w:val="22"/>
        </w:rPr>
        <w:t>316 368,35</w:t>
      </w:r>
      <w:r>
        <w:rPr>
          <w:rFonts w:ascii="Calibri" w:hAnsi="Calibri" w:cs="Calibri"/>
          <w:sz w:val="22"/>
          <w:szCs w:val="22"/>
        </w:rPr>
        <w:t xml:space="preserve"> </w:t>
      </w:r>
      <w:r w:rsidRPr="002A6859">
        <w:rPr>
          <w:rFonts w:ascii="Calibri" w:hAnsi="Calibri" w:cs="Calibri"/>
          <w:sz w:val="22"/>
          <w:szCs w:val="22"/>
        </w:rPr>
        <w:t xml:space="preserve">EUR (slovom: </w:t>
      </w:r>
      <w:proofErr w:type="spellStart"/>
      <w:r w:rsidRPr="00BE2284">
        <w:rPr>
          <w:rFonts w:ascii="Calibri" w:hAnsi="Calibri" w:cs="Calibri"/>
          <w:sz w:val="22"/>
          <w:szCs w:val="22"/>
        </w:rPr>
        <w:t>tristo</w:t>
      </w:r>
      <w:r>
        <w:rPr>
          <w:rFonts w:ascii="Calibri" w:hAnsi="Calibri" w:cs="Calibri"/>
          <w:sz w:val="22"/>
          <w:szCs w:val="22"/>
        </w:rPr>
        <w:t>šestnásťtisíctristošesťdesiatosem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r w:rsidRPr="002A6859">
        <w:rPr>
          <w:rFonts w:ascii="Calibri" w:hAnsi="Calibri" w:cs="Calibri"/>
          <w:sz w:val="22"/>
          <w:szCs w:val="22"/>
        </w:rPr>
        <w:t>eur</w:t>
      </w:r>
      <w:r>
        <w:rPr>
          <w:rFonts w:ascii="Calibri" w:hAnsi="Calibri" w:cs="Calibri"/>
          <w:sz w:val="22"/>
          <w:szCs w:val="22"/>
        </w:rPr>
        <w:t xml:space="preserve"> 35/100</w:t>
      </w:r>
      <w:r w:rsidRPr="002A6859">
        <w:rPr>
          <w:rFonts w:ascii="Calibri" w:hAnsi="Calibri" w:cs="Calibri"/>
          <w:sz w:val="22"/>
          <w:szCs w:val="22"/>
        </w:rPr>
        <w:t xml:space="preserve">), </w:t>
      </w:r>
    </w:p>
    <w:p w:rsidR="00AD77AB" w:rsidRPr="002A6859" w:rsidRDefault="00AD77AB" w:rsidP="00AD77AB">
      <w:pPr>
        <w:numPr>
          <w:ilvl w:val="0"/>
          <w:numId w:val="13"/>
        </w:numPr>
        <w:spacing w:before="120" w:line="264" w:lineRule="auto"/>
        <w:jc w:val="both"/>
        <w:rPr>
          <w:rFonts w:ascii="Calibri" w:hAnsi="Calibri" w:cs="Calibri"/>
          <w:sz w:val="22"/>
          <w:szCs w:val="22"/>
        </w:rPr>
      </w:pPr>
      <w:r w:rsidRPr="002A6859">
        <w:rPr>
          <w:rFonts w:ascii="Calibri" w:hAnsi="Calibri" w:cs="Calibri"/>
          <w:sz w:val="22"/>
          <w:szCs w:val="22"/>
        </w:rPr>
        <w:t xml:space="preserve">Poskytovateľ poskytne Prijímateľovi NFP maximálne do výšky </w:t>
      </w:r>
      <w:r>
        <w:rPr>
          <w:rFonts w:ascii="Calibri" w:hAnsi="Calibri" w:cs="Calibri"/>
          <w:sz w:val="22"/>
          <w:szCs w:val="22"/>
        </w:rPr>
        <w:t xml:space="preserve">300 549,93 </w:t>
      </w:r>
      <w:r w:rsidRPr="002A6859">
        <w:rPr>
          <w:rFonts w:ascii="Calibri" w:hAnsi="Calibri" w:cs="Calibri"/>
          <w:sz w:val="22"/>
          <w:szCs w:val="22"/>
        </w:rPr>
        <w:t>EUR (slovom:</w:t>
      </w:r>
      <w:r>
        <w:rPr>
          <w:rFonts w:ascii="Calibri" w:hAnsi="Calibri" w:cs="Calibri"/>
          <w:sz w:val="22"/>
          <w:szCs w:val="22"/>
        </w:rPr>
        <w:t xml:space="preserve"> </w:t>
      </w:r>
      <w:r w:rsidRPr="00BE2284">
        <w:rPr>
          <w:rFonts w:ascii="Calibri" w:hAnsi="Calibri" w:cs="Calibri"/>
          <w:sz w:val="22"/>
          <w:szCs w:val="22"/>
        </w:rPr>
        <w:t>tristo</w:t>
      </w:r>
      <w:r>
        <w:rPr>
          <w:rFonts w:ascii="Calibri" w:hAnsi="Calibri" w:cs="Calibri"/>
          <w:sz w:val="22"/>
          <w:szCs w:val="22"/>
        </w:rPr>
        <w:t xml:space="preserve">tisícpäťstoštyridsaťdeväť </w:t>
      </w:r>
      <w:r w:rsidRPr="002A6859">
        <w:rPr>
          <w:rFonts w:ascii="Calibri" w:hAnsi="Calibri" w:cs="Calibri"/>
          <w:sz w:val="22"/>
          <w:szCs w:val="22"/>
        </w:rPr>
        <w:t>eur</w:t>
      </w:r>
      <w:r>
        <w:rPr>
          <w:rFonts w:ascii="Calibri" w:hAnsi="Calibri" w:cs="Calibri"/>
          <w:sz w:val="22"/>
          <w:szCs w:val="22"/>
        </w:rPr>
        <w:t xml:space="preserve"> 93/100</w:t>
      </w:r>
      <w:r w:rsidRPr="002A6859">
        <w:rPr>
          <w:rFonts w:ascii="Calibri" w:hAnsi="Calibri" w:cs="Calibri"/>
          <w:sz w:val="22"/>
          <w:szCs w:val="22"/>
        </w:rPr>
        <w:t xml:space="preserve">), čo predstavuje </w:t>
      </w:r>
      <w:r>
        <w:rPr>
          <w:rFonts w:ascii="Calibri" w:hAnsi="Calibri" w:cs="Calibri"/>
          <w:sz w:val="22"/>
          <w:szCs w:val="22"/>
        </w:rPr>
        <w:t xml:space="preserve">95 </w:t>
      </w:r>
      <w:r w:rsidRPr="002A6859">
        <w:rPr>
          <w:rFonts w:ascii="Calibri" w:hAnsi="Calibri" w:cs="Calibri"/>
          <w:sz w:val="22"/>
          <w:szCs w:val="22"/>
        </w:rPr>
        <w:t xml:space="preserve">% z Celkových oprávnených výdavkov na Realizáciu aktivít Projektu podľa odseku 3.1. písmeno b) tohto článku zmluvy,  </w:t>
      </w:r>
    </w:p>
    <w:p w:rsidR="00AD77AB" w:rsidRPr="002A6859" w:rsidRDefault="00AD77AB" w:rsidP="00AD77AB">
      <w:pPr>
        <w:numPr>
          <w:ilvl w:val="0"/>
          <w:numId w:val="13"/>
        </w:numPr>
        <w:spacing w:before="120" w:line="264" w:lineRule="auto"/>
        <w:jc w:val="both"/>
        <w:rPr>
          <w:rFonts w:ascii="Calibri" w:hAnsi="Calibri" w:cs="Calibri"/>
          <w:sz w:val="22"/>
          <w:szCs w:val="22"/>
        </w:rPr>
      </w:pPr>
      <w:r w:rsidRPr="002A6859">
        <w:rPr>
          <w:rFonts w:ascii="Calibri" w:hAnsi="Calibri" w:cs="Calibri"/>
          <w:sz w:val="22"/>
          <w:szCs w:val="22"/>
        </w:rPr>
        <w:t xml:space="preserve">Prijímateľ vyhlasuje, že: </w:t>
      </w:r>
    </w:p>
    <w:p w:rsidR="00AD77AB" w:rsidRPr="002634DF" w:rsidRDefault="00AD77AB" w:rsidP="00AD77AB">
      <w:pPr>
        <w:pStyle w:val="AOHead4"/>
        <w:numPr>
          <w:ilvl w:val="3"/>
          <w:numId w:val="14"/>
        </w:numPr>
        <w:tabs>
          <w:tab w:val="clear" w:pos="7100"/>
          <w:tab w:val="num" w:pos="2160"/>
        </w:tabs>
        <w:ind w:left="2160"/>
        <w:rPr>
          <w:rFonts w:ascii="Calibri" w:hAnsi="Calibri" w:cs="Calibri"/>
        </w:rPr>
      </w:pPr>
      <w:r w:rsidRPr="002634DF">
        <w:rPr>
          <w:rFonts w:ascii="Calibri" w:hAnsi="Calibri" w:cs="Calibri"/>
        </w:rPr>
        <w:t xml:space="preserve">má zabezpečené zdroje financovania Projektu vo výške 5 %, čo predstavuje </w:t>
      </w:r>
      <w:r w:rsidRPr="00AD77AB">
        <w:rPr>
          <w:rFonts w:asciiTheme="minorHAnsi" w:hAnsiTheme="minorHAnsi" w:cs="Calibri"/>
        </w:rPr>
        <w:t xml:space="preserve">sumu </w:t>
      </w:r>
      <w:r w:rsidRPr="00AD77AB">
        <w:rPr>
          <w:rFonts w:asciiTheme="minorHAnsi" w:hAnsiTheme="minorHAnsi"/>
        </w:rPr>
        <w:t xml:space="preserve">15 818,42 </w:t>
      </w:r>
      <w:r w:rsidRPr="00AD77AB">
        <w:rPr>
          <w:rFonts w:asciiTheme="minorHAnsi" w:hAnsiTheme="minorHAnsi" w:cs="Calibri"/>
        </w:rPr>
        <w:t>EUR</w:t>
      </w:r>
      <w:r w:rsidRPr="002634DF">
        <w:rPr>
          <w:rFonts w:ascii="Calibri" w:hAnsi="Calibri" w:cs="Calibri"/>
        </w:rPr>
        <w:t xml:space="preserve"> (slovom: pätnásťtisícosemsto</w:t>
      </w:r>
      <w:r>
        <w:rPr>
          <w:rFonts w:ascii="Calibri" w:hAnsi="Calibri" w:cs="Calibri"/>
        </w:rPr>
        <w:t>osemnásť</w:t>
      </w:r>
      <w:r w:rsidRPr="002634DF">
        <w:rPr>
          <w:rFonts w:ascii="Calibri" w:hAnsi="Calibri" w:cs="Calibri"/>
        </w:rPr>
        <w:t xml:space="preserve"> eur </w:t>
      </w:r>
      <w:r>
        <w:rPr>
          <w:rFonts w:ascii="Calibri" w:hAnsi="Calibri" w:cs="Calibri"/>
        </w:rPr>
        <w:t>42</w:t>
      </w:r>
      <w:r w:rsidRPr="002634DF">
        <w:rPr>
          <w:rFonts w:ascii="Calibri" w:hAnsi="Calibri" w:cs="Calibri"/>
        </w:rPr>
        <w:t>/100) z Celkových oprávnených výdavkov na Realizáciu aktivít Projektu podľa odseku 3.1. písmeno b) tohto článku zmluvy a </w:t>
      </w:r>
    </w:p>
    <w:p w:rsidR="00AD77AB" w:rsidRPr="002A6859" w:rsidRDefault="00AD77AB" w:rsidP="00AD77AB">
      <w:pPr>
        <w:pStyle w:val="AOHead4"/>
        <w:numPr>
          <w:ilvl w:val="3"/>
          <w:numId w:val="14"/>
        </w:numPr>
        <w:tabs>
          <w:tab w:val="clear" w:pos="7100"/>
          <w:tab w:val="num" w:pos="2160"/>
        </w:tabs>
        <w:ind w:left="2160"/>
        <w:rPr>
          <w:rFonts w:ascii="Calibri" w:hAnsi="Calibri" w:cs="Calibri"/>
        </w:rPr>
      </w:pPr>
      <w:r w:rsidRPr="002A6859">
        <w:rPr>
          <w:rFonts w:ascii="Calibri" w:hAnsi="Calibri" w:cs="Calibri"/>
        </w:rPr>
        <w:t xml:space="preserve">má zabezpečené ďalšie zdroje financovania Projektu na úhradu výdavkov neoprávnených na financovanie zo zdrojov EÚ a štátneho rozpočtu na spolufinancovanie v dôsledku výpočtu finančnej medzery, </w:t>
      </w:r>
    </w:p>
    <w:p w:rsidR="00AD77AB" w:rsidRPr="00AD77AB" w:rsidRDefault="00AD77AB" w:rsidP="00AD77AB">
      <w:pPr>
        <w:pStyle w:val="AOHead4"/>
        <w:numPr>
          <w:ilvl w:val="3"/>
          <w:numId w:val="14"/>
        </w:numPr>
        <w:tabs>
          <w:tab w:val="clear" w:pos="7100"/>
          <w:tab w:val="num" w:pos="2160"/>
        </w:tabs>
        <w:ind w:left="2160"/>
        <w:rPr>
          <w:rFonts w:ascii="Calibri" w:hAnsi="Calibri" w:cs="Calibri"/>
        </w:rPr>
      </w:pPr>
      <w:r w:rsidRPr="002A6859">
        <w:rPr>
          <w:rFonts w:ascii="Calibri" w:hAnsi="Calibri" w:cs="Calibri"/>
        </w:rPr>
        <w:t>zabezpečí zdroje financovania na úhradu všetkých Neoprávnených výdavkov na Realizáciu aktivít Projektu, ktoré vzniknú v priebehu Realizácie aktivít Projektu a budú nevyhnutné na dosiahnutie cieľa Projektu v zmysle Zmluvy o poskytnutí NFP.</w:t>
      </w:r>
    </w:p>
    <w:p w:rsidR="00AD77AB" w:rsidRDefault="00AD77AB" w:rsidP="00403165">
      <w:pPr>
        <w:tabs>
          <w:tab w:val="left" w:pos="0"/>
          <w:tab w:val="left" w:pos="567"/>
        </w:tabs>
        <w:ind w:left="705" w:hanging="705"/>
        <w:jc w:val="both"/>
        <w:rPr>
          <w:rFonts w:asciiTheme="minorHAnsi" w:hAnsiTheme="minorHAnsi"/>
          <w:bCs/>
          <w:iCs/>
          <w:sz w:val="22"/>
          <w:szCs w:val="22"/>
        </w:rPr>
      </w:pPr>
    </w:p>
    <w:p w:rsidR="00403165" w:rsidRPr="00AD77AB" w:rsidRDefault="00403165" w:rsidP="00AD77AB">
      <w:pPr>
        <w:pStyle w:val="Odsekzoznamu"/>
        <w:numPr>
          <w:ilvl w:val="2"/>
          <w:numId w:val="18"/>
        </w:numPr>
        <w:tabs>
          <w:tab w:val="left" w:pos="0"/>
        </w:tabs>
        <w:spacing w:line="240" w:lineRule="auto"/>
        <w:rPr>
          <w:rFonts w:asciiTheme="minorHAnsi" w:hAnsiTheme="minorHAnsi"/>
          <w:bCs/>
          <w:iCs/>
          <w:sz w:val="22"/>
          <w:szCs w:val="22"/>
        </w:rPr>
      </w:pPr>
      <w:r w:rsidRPr="00AD77AB">
        <w:rPr>
          <w:rFonts w:asciiTheme="minorHAnsi" w:hAnsiTheme="minorHAnsi"/>
          <w:bCs/>
          <w:iCs/>
          <w:sz w:val="22"/>
          <w:szCs w:val="22"/>
        </w:rPr>
        <w:t xml:space="preserve">V </w:t>
      </w:r>
      <w:r w:rsidRPr="00AD77AB">
        <w:rPr>
          <w:rFonts w:asciiTheme="minorHAnsi" w:hAnsiTheme="minorHAnsi"/>
          <w:b/>
          <w:bCs/>
          <w:iCs/>
          <w:sz w:val="22"/>
          <w:szCs w:val="22"/>
        </w:rPr>
        <w:t>Článku 17a PLATBY SYSTÉMOM PREDFINANCOVANIA, bod 9 prílohy č. 1 Zmluvy</w:t>
      </w:r>
      <w:r w:rsidRPr="00AD77AB">
        <w:rPr>
          <w:rFonts w:asciiTheme="minorHAnsi" w:hAnsiTheme="minorHAnsi"/>
          <w:bCs/>
          <w:iCs/>
          <w:sz w:val="22"/>
          <w:szCs w:val="22"/>
        </w:rPr>
        <w:t xml:space="preserve"> „Všeobecné zmluvné podmienky k zmluve o poskytnutí nenávratného finančného príspevku“ sa ruší a nahrádza nasledovným znením:</w:t>
      </w:r>
    </w:p>
    <w:p w:rsidR="00403165" w:rsidRDefault="00403165" w:rsidP="00403165">
      <w:pPr>
        <w:pStyle w:val="Odsekzoznamu"/>
        <w:spacing w:line="240" w:lineRule="auto"/>
        <w:ind w:left="720"/>
        <w:rPr>
          <w:rFonts w:asciiTheme="minorHAnsi" w:hAnsiTheme="minorHAnsi"/>
          <w:bCs/>
          <w:iCs/>
          <w:sz w:val="22"/>
          <w:szCs w:val="22"/>
        </w:rPr>
      </w:pPr>
    </w:p>
    <w:p w:rsidR="00403165" w:rsidRPr="009976BC" w:rsidRDefault="00403165" w:rsidP="00403165">
      <w:pPr>
        <w:pStyle w:val="Odsekzoznamu"/>
        <w:spacing w:line="240" w:lineRule="auto"/>
        <w:ind w:left="720" w:hanging="436"/>
        <w:rPr>
          <w:rFonts w:asciiTheme="minorHAnsi" w:hAnsiTheme="minorHAnsi"/>
          <w:bCs/>
          <w:iCs/>
          <w:sz w:val="22"/>
          <w:szCs w:val="22"/>
        </w:rPr>
      </w:pPr>
      <w:r w:rsidRPr="00403165">
        <w:rPr>
          <w:rFonts w:asciiTheme="minorHAnsi" w:hAnsiTheme="minorHAnsi"/>
          <w:b/>
          <w:bCs/>
          <w:iCs/>
          <w:sz w:val="22"/>
          <w:szCs w:val="22"/>
        </w:rPr>
        <w:t>9.</w:t>
      </w:r>
      <w:r w:rsidRPr="009976BC">
        <w:rPr>
          <w:rFonts w:asciiTheme="minorHAnsi" w:hAnsiTheme="minorHAnsi"/>
          <w:bCs/>
          <w:iCs/>
          <w:sz w:val="22"/>
          <w:szCs w:val="22"/>
        </w:rPr>
        <w:tab/>
        <w:t xml:space="preserve">Po vykonaní kontroly podľa predchádzajúceho odseku Poskytovateľ Žiadosť o platbu (poskytnutie </w:t>
      </w:r>
      <w:proofErr w:type="spellStart"/>
      <w:r w:rsidRPr="009976BC">
        <w:rPr>
          <w:rFonts w:asciiTheme="minorHAnsi" w:hAnsiTheme="minorHAnsi"/>
          <w:bCs/>
          <w:iCs/>
          <w:sz w:val="22"/>
          <w:szCs w:val="22"/>
        </w:rPr>
        <w:t>predfinancovania</w:t>
      </w:r>
      <w:proofErr w:type="spellEnd"/>
      <w:r w:rsidRPr="009976BC">
        <w:rPr>
          <w:rFonts w:asciiTheme="minorHAnsi" w:hAnsiTheme="minorHAnsi"/>
          <w:bCs/>
          <w:iCs/>
          <w:sz w:val="22"/>
          <w:szCs w:val="22"/>
        </w:rPr>
        <w:t xml:space="preserve">) a Žiadosť o platbu (zúčtovanie </w:t>
      </w:r>
      <w:proofErr w:type="spellStart"/>
      <w:r w:rsidRPr="009976BC">
        <w:rPr>
          <w:rFonts w:asciiTheme="minorHAnsi" w:hAnsiTheme="minorHAnsi"/>
          <w:bCs/>
          <w:iCs/>
          <w:sz w:val="22"/>
          <w:szCs w:val="22"/>
        </w:rPr>
        <w:t>predfinancovania</w:t>
      </w:r>
      <w:proofErr w:type="spellEnd"/>
      <w:r w:rsidRPr="009976BC">
        <w:rPr>
          <w:rFonts w:asciiTheme="minorHAnsi" w:hAnsiTheme="minorHAnsi"/>
          <w:bCs/>
          <w:iCs/>
          <w:sz w:val="22"/>
          <w:szCs w:val="22"/>
        </w:rPr>
        <w:t xml:space="preserve">) schváli v plnej výške, schváli v zníženej výške, zamietne, pozastaví alebo zo Žiadosti o platbu (poskytnutie </w:t>
      </w:r>
      <w:proofErr w:type="spellStart"/>
      <w:r w:rsidRPr="009976BC">
        <w:rPr>
          <w:rFonts w:asciiTheme="minorHAnsi" w:hAnsiTheme="minorHAnsi"/>
          <w:bCs/>
          <w:iCs/>
          <w:sz w:val="22"/>
          <w:szCs w:val="22"/>
        </w:rPr>
        <w:t>predfinancovania</w:t>
      </w:r>
      <w:proofErr w:type="spellEnd"/>
      <w:r w:rsidRPr="009976BC">
        <w:rPr>
          <w:rFonts w:asciiTheme="minorHAnsi" w:hAnsiTheme="minorHAnsi"/>
          <w:bCs/>
          <w:iCs/>
          <w:sz w:val="22"/>
          <w:szCs w:val="22"/>
        </w:rPr>
        <w:t xml:space="preserve">) vyčlení časť deklarovaných výdavkov na samostatnú kontrolu, a to v lehotách určených Systémom finančného riadenia. Prijímateľovi vznikne nárok na schválenie Žiadosti o platbu (zúčtovanie </w:t>
      </w:r>
      <w:proofErr w:type="spellStart"/>
      <w:r w:rsidRPr="009976BC">
        <w:rPr>
          <w:rFonts w:asciiTheme="minorHAnsi" w:hAnsiTheme="minorHAnsi"/>
          <w:bCs/>
          <w:iCs/>
          <w:sz w:val="22"/>
          <w:szCs w:val="22"/>
        </w:rPr>
        <w:t>predfinancovania</w:t>
      </w:r>
      <w:proofErr w:type="spellEnd"/>
      <w:r w:rsidRPr="009976BC">
        <w:rPr>
          <w:rFonts w:asciiTheme="minorHAnsi" w:hAnsiTheme="minorHAnsi"/>
          <w:bCs/>
          <w:iCs/>
          <w:sz w:val="22"/>
          <w:szCs w:val="22"/>
        </w:rPr>
        <w:t xml:space="preserve">) a Žiadosti o platbu (poskytnutie </w:t>
      </w:r>
      <w:proofErr w:type="spellStart"/>
      <w:r w:rsidRPr="009976BC">
        <w:rPr>
          <w:rFonts w:asciiTheme="minorHAnsi" w:hAnsiTheme="minorHAnsi"/>
          <w:bCs/>
          <w:iCs/>
          <w:sz w:val="22"/>
          <w:szCs w:val="22"/>
        </w:rPr>
        <w:t>predfinancovania</w:t>
      </w:r>
      <w:proofErr w:type="spellEnd"/>
      <w:r w:rsidRPr="009976BC">
        <w:rPr>
          <w:rFonts w:asciiTheme="minorHAnsi" w:hAnsiTheme="minorHAnsi"/>
          <w:bCs/>
          <w:iCs/>
          <w:sz w:val="22"/>
          <w:szCs w:val="22"/>
        </w:rPr>
        <w:t xml:space="preserve">), iba ak podá túto Žiadosť o platbu úplnú a správnu, a to až v momente schválenia súhrnnej Žiadosti o platbu Certifikačným orgánom a len v rozsahu Schválených oprávnených výdavkov zo strany Poskytovateľa a Certifikačného orgánu. </w:t>
      </w:r>
    </w:p>
    <w:p w:rsidR="00403165" w:rsidRPr="009976BC" w:rsidRDefault="00403165" w:rsidP="00403165">
      <w:pPr>
        <w:pStyle w:val="Odsekzoznamu"/>
        <w:spacing w:line="240" w:lineRule="auto"/>
        <w:ind w:left="720"/>
        <w:rPr>
          <w:rFonts w:asciiTheme="minorHAnsi" w:hAnsiTheme="minorHAnsi"/>
          <w:bCs/>
          <w:iCs/>
          <w:sz w:val="22"/>
          <w:szCs w:val="22"/>
        </w:rPr>
      </w:pPr>
    </w:p>
    <w:p w:rsidR="00403165" w:rsidRPr="009976BC" w:rsidRDefault="00403165" w:rsidP="00403165">
      <w:pPr>
        <w:pStyle w:val="Odsekzoznamu"/>
        <w:spacing w:line="240" w:lineRule="auto"/>
        <w:ind w:left="720"/>
        <w:rPr>
          <w:rFonts w:asciiTheme="minorHAnsi" w:hAnsiTheme="minorHAnsi"/>
          <w:bCs/>
          <w:iCs/>
          <w:sz w:val="22"/>
          <w:szCs w:val="22"/>
        </w:rPr>
      </w:pPr>
      <w:r w:rsidRPr="009976BC">
        <w:rPr>
          <w:rFonts w:asciiTheme="minorHAnsi" w:hAnsiTheme="minorHAnsi"/>
          <w:bCs/>
          <w:iCs/>
          <w:sz w:val="22"/>
          <w:szCs w:val="22"/>
        </w:rPr>
        <w:t xml:space="preserve">Poskytovateľ po uhradení Prijímateľovi maximálne 95 % NFP na Projekt systémom </w:t>
      </w:r>
      <w:proofErr w:type="spellStart"/>
      <w:r w:rsidRPr="009976BC">
        <w:rPr>
          <w:rFonts w:asciiTheme="minorHAnsi" w:hAnsiTheme="minorHAnsi"/>
          <w:bCs/>
          <w:iCs/>
          <w:sz w:val="22"/>
          <w:szCs w:val="22"/>
        </w:rPr>
        <w:t>predfinancovania</w:t>
      </w:r>
      <w:proofErr w:type="spellEnd"/>
      <w:r w:rsidRPr="009976BC">
        <w:rPr>
          <w:rFonts w:asciiTheme="minorHAnsi" w:hAnsiTheme="minorHAnsi"/>
          <w:bCs/>
          <w:iCs/>
          <w:sz w:val="22"/>
          <w:szCs w:val="22"/>
        </w:rPr>
        <w:t xml:space="preserve"> zabezpečí poskytnutie zostávajúcich minimálne 5 % NFP systémom refundácie na základe Žiadosti o platbu (s príznakom záverečná). Spolu s touto Žiadosťou o </w:t>
      </w:r>
      <w:r w:rsidRPr="009976BC">
        <w:rPr>
          <w:rFonts w:asciiTheme="minorHAnsi" w:hAnsiTheme="minorHAnsi"/>
          <w:bCs/>
          <w:iCs/>
          <w:sz w:val="22"/>
          <w:szCs w:val="22"/>
        </w:rPr>
        <w:lastRenderedPageBreak/>
        <w:t xml:space="preserve">platbu predloží Prijímateľ aj účtovné doklady a výpis z účtu (resp. prehlásenie banky o úhrade) potvrdzujúci skutočnú úhradu výdavkov deklarovaných v Žiadosti o platbu, ako aj relevantnú podpornú dokumentáciu. Ak Prijímateľ pri Realizácii aktivít Projektu nedosiahne 95 % NFP, Projekt môže byť ukončený aj Žiadosťou o platbu (zúčtovanie </w:t>
      </w:r>
      <w:proofErr w:type="spellStart"/>
      <w:r w:rsidRPr="009976BC">
        <w:rPr>
          <w:rFonts w:asciiTheme="minorHAnsi" w:hAnsiTheme="minorHAnsi"/>
          <w:bCs/>
          <w:iCs/>
          <w:sz w:val="22"/>
          <w:szCs w:val="22"/>
        </w:rPr>
        <w:t>predfinancovania</w:t>
      </w:r>
      <w:proofErr w:type="spellEnd"/>
      <w:r w:rsidRPr="009976BC">
        <w:rPr>
          <w:rFonts w:asciiTheme="minorHAnsi" w:hAnsiTheme="minorHAnsi"/>
          <w:bCs/>
          <w:iCs/>
          <w:sz w:val="22"/>
          <w:szCs w:val="22"/>
        </w:rPr>
        <w:t>). O tejto skutočnosti je Prijímateľ povinný bezodkladne informovať Poskytovateľa.</w:t>
      </w:r>
    </w:p>
    <w:p w:rsidR="00403165" w:rsidRPr="009976BC" w:rsidRDefault="00403165" w:rsidP="00403165">
      <w:pPr>
        <w:pStyle w:val="Odsekzoznamu"/>
        <w:spacing w:line="240" w:lineRule="auto"/>
        <w:ind w:left="720"/>
        <w:rPr>
          <w:rFonts w:asciiTheme="minorHAnsi" w:hAnsiTheme="minorHAnsi"/>
          <w:bCs/>
          <w:iCs/>
          <w:sz w:val="22"/>
          <w:szCs w:val="22"/>
        </w:rPr>
      </w:pPr>
    </w:p>
    <w:p w:rsidR="00403165" w:rsidRPr="000C560A" w:rsidRDefault="00403165" w:rsidP="00403165">
      <w:pPr>
        <w:pStyle w:val="Odsekzoznamu"/>
        <w:spacing w:line="240" w:lineRule="auto"/>
        <w:ind w:left="720"/>
        <w:rPr>
          <w:rFonts w:asciiTheme="minorHAnsi" w:hAnsiTheme="minorHAnsi"/>
          <w:bCs/>
          <w:iCs/>
          <w:sz w:val="22"/>
          <w:szCs w:val="22"/>
        </w:rPr>
      </w:pPr>
      <w:r w:rsidRPr="009976BC">
        <w:rPr>
          <w:rFonts w:asciiTheme="minorHAnsi" w:hAnsiTheme="minorHAnsi"/>
          <w:bCs/>
          <w:iCs/>
          <w:sz w:val="22"/>
          <w:szCs w:val="22"/>
        </w:rPr>
        <w:t>Ustanovenia odsekov 7 až 9 tohto článku VZP sa použijú rovnako aj na úpravu práv a povinností Zmluvných strán pri administrácií Žiadosti o platbu (s príznakom záverečná) podľa tohto odseku tohto článku VZP.</w:t>
      </w:r>
    </w:p>
    <w:p w:rsidR="00C67B5E" w:rsidRDefault="00C67B5E" w:rsidP="00403165">
      <w:pPr>
        <w:pStyle w:val="Odsekzoznamu"/>
        <w:spacing w:line="240" w:lineRule="auto"/>
        <w:ind w:left="720"/>
        <w:rPr>
          <w:rFonts w:asciiTheme="minorHAnsi" w:hAnsiTheme="minorHAnsi"/>
          <w:bCs/>
          <w:iCs/>
          <w:sz w:val="22"/>
          <w:szCs w:val="22"/>
        </w:rPr>
      </w:pPr>
    </w:p>
    <w:p w:rsidR="00403165" w:rsidRPr="00AD77AB" w:rsidRDefault="00403165" w:rsidP="00AD77AB">
      <w:pPr>
        <w:pStyle w:val="Odsekzoznamu"/>
        <w:numPr>
          <w:ilvl w:val="2"/>
          <w:numId w:val="18"/>
        </w:numPr>
        <w:rPr>
          <w:rFonts w:asciiTheme="minorHAnsi" w:hAnsiTheme="minorHAnsi"/>
          <w:bCs/>
          <w:iCs/>
          <w:sz w:val="22"/>
          <w:szCs w:val="22"/>
        </w:rPr>
      </w:pPr>
      <w:r w:rsidRPr="00AD77AB">
        <w:rPr>
          <w:rFonts w:asciiTheme="minorHAnsi" w:hAnsiTheme="minorHAnsi"/>
          <w:bCs/>
          <w:iCs/>
          <w:sz w:val="22"/>
          <w:szCs w:val="22"/>
        </w:rPr>
        <w:t>Príloha č. 2 Zmluvy „Predmet podpory NFP“ sa ruší a nahrádza sa novou Prílohou č. 2, ktorá tvorí neoddeliteľnú súčasť tohto Dodatku.</w:t>
      </w:r>
    </w:p>
    <w:p w:rsidR="00403165" w:rsidRDefault="00403165" w:rsidP="00403165">
      <w:pPr>
        <w:pStyle w:val="Odsekzoznamu"/>
        <w:spacing w:line="240" w:lineRule="auto"/>
        <w:ind w:left="720"/>
        <w:rPr>
          <w:rFonts w:asciiTheme="minorHAnsi" w:hAnsiTheme="minorHAnsi"/>
          <w:bCs/>
          <w:iCs/>
          <w:sz w:val="22"/>
          <w:szCs w:val="22"/>
        </w:rPr>
      </w:pPr>
    </w:p>
    <w:p w:rsidR="00403165" w:rsidRDefault="00403165" w:rsidP="00AD77AB">
      <w:pPr>
        <w:pStyle w:val="Odsekzoznamu"/>
        <w:numPr>
          <w:ilvl w:val="2"/>
          <w:numId w:val="18"/>
        </w:numPr>
        <w:spacing w:line="240" w:lineRule="auto"/>
        <w:rPr>
          <w:rFonts w:asciiTheme="minorHAnsi" w:hAnsiTheme="minorHAnsi"/>
          <w:bCs/>
          <w:iCs/>
          <w:sz w:val="22"/>
          <w:szCs w:val="22"/>
        </w:rPr>
      </w:pPr>
      <w:r>
        <w:rPr>
          <w:rFonts w:asciiTheme="minorHAnsi" w:hAnsiTheme="minorHAnsi"/>
          <w:bCs/>
          <w:iCs/>
          <w:sz w:val="22"/>
          <w:szCs w:val="22"/>
        </w:rPr>
        <w:t>Príloha č. 4</w:t>
      </w:r>
      <w:r w:rsidRPr="007443EE">
        <w:rPr>
          <w:rFonts w:asciiTheme="minorHAnsi" w:hAnsiTheme="minorHAnsi"/>
          <w:bCs/>
          <w:iCs/>
          <w:sz w:val="22"/>
          <w:szCs w:val="22"/>
        </w:rPr>
        <w:t xml:space="preserve"> Zmluvy „</w:t>
      </w:r>
      <w:r>
        <w:rPr>
          <w:rFonts w:asciiTheme="minorHAnsi" w:hAnsiTheme="minorHAnsi"/>
          <w:bCs/>
          <w:iCs/>
          <w:sz w:val="22"/>
          <w:szCs w:val="22"/>
        </w:rPr>
        <w:t>Rozpočet projektu</w:t>
      </w:r>
      <w:r w:rsidRPr="007443EE">
        <w:rPr>
          <w:rFonts w:asciiTheme="minorHAnsi" w:hAnsiTheme="minorHAnsi"/>
          <w:bCs/>
          <w:iCs/>
          <w:sz w:val="22"/>
          <w:szCs w:val="22"/>
        </w:rPr>
        <w:t>“ sa ruší a</w:t>
      </w:r>
      <w:r>
        <w:rPr>
          <w:rFonts w:asciiTheme="minorHAnsi" w:hAnsiTheme="minorHAnsi"/>
          <w:bCs/>
          <w:iCs/>
          <w:sz w:val="22"/>
          <w:szCs w:val="22"/>
        </w:rPr>
        <w:t xml:space="preserve"> nahrádza sa novou Prílohou č. 4,</w:t>
      </w:r>
      <w:r w:rsidRPr="007443EE">
        <w:rPr>
          <w:rFonts w:asciiTheme="minorHAnsi" w:hAnsiTheme="minorHAnsi"/>
          <w:bCs/>
          <w:iCs/>
          <w:sz w:val="22"/>
          <w:szCs w:val="22"/>
        </w:rPr>
        <w:t xml:space="preserve"> ktorá tvorí neoddeliteľnú súčasť tohto Dodatku.</w:t>
      </w:r>
    </w:p>
    <w:p w:rsidR="00D578C2" w:rsidRPr="006B16C9" w:rsidRDefault="00D578C2" w:rsidP="00742DB7">
      <w:pPr>
        <w:jc w:val="both"/>
        <w:rPr>
          <w:rFonts w:asciiTheme="minorHAnsi" w:hAnsiTheme="minorHAnsi"/>
          <w:sz w:val="22"/>
          <w:szCs w:val="22"/>
        </w:rPr>
      </w:pPr>
    </w:p>
    <w:p w:rsidR="00EE5918" w:rsidRPr="006B16C9" w:rsidRDefault="00EE5918" w:rsidP="00D90D64">
      <w:pPr>
        <w:shd w:val="clear" w:color="auto" w:fill="FFFFFF"/>
        <w:rPr>
          <w:rFonts w:asciiTheme="minorHAnsi" w:hAnsiTheme="minorHAnsi"/>
          <w:b/>
          <w:caps/>
          <w:sz w:val="20"/>
          <w:szCs w:val="20"/>
        </w:rPr>
      </w:pPr>
    </w:p>
    <w:p w:rsidR="00D90D64" w:rsidRPr="006B16C9" w:rsidRDefault="00F46070" w:rsidP="005B2B58">
      <w:pPr>
        <w:shd w:val="clear" w:color="auto" w:fill="FFFFFF"/>
        <w:rPr>
          <w:rFonts w:asciiTheme="minorHAnsi" w:hAnsiTheme="minorHAnsi"/>
          <w:b/>
          <w:caps/>
          <w:sz w:val="22"/>
          <w:szCs w:val="22"/>
        </w:rPr>
      </w:pPr>
      <w:r w:rsidRPr="006B16C9">
        <w:rPr>
          <w:rFonts w:asciiTheme="minorHAnsi" w:hAnsiTheme="minorHAnsi"/>
          <w:b/>
          <w:caps/>
          <w:sz w:val="22"/>
          <w:szCs w:val="22"/>
        </w:rPr>
        <w:t xml:space="preserve">Článok  II. </w:t>
      </w:r>
      <w:r w:rsidR="00D90D64" w:rsidRPr="006B16C9">
        <w:rPr>
          <w:rFonts w:asciiTheme="minorHAnsi" w:hAnsiTheme="minorHAnsi"/>
          <w:b/>
          <w:caps/>
          <w:sz w:val="22"/>
          <w:szCs w:val="22"/>
        </w:rPr>
        <w:tab/>
        <w:t>Ostatné ustanovenia</w:t>
      </w:r>
    </w:p>
    <w:p w:rsidR="00D90D64" w:rsidRPr="006B16C9" w:rsidRDefault="00D90D64" w:rsidP="005B2B58">
      <w:pPr>
        <w:jc w:val="both"/>
        <w:rPr>
          <w:rFonts w:asciiTheme="minorHAnsi" w:hAnsiTheme="minorHAnsi"/>
          <w:sz w:val="22"/>
          <w:szCs w:val="22"/>
        </w:rPr>
      </w:pPr>
    </w:p>
    <w:p w:rsidR="00D90D64" w:rsidRPr="006B16C9" w:rsidRDefault="00D90D64" w:rsidP="00DF7588">
      <w:pPr>
        <w:pStyle w:val="Odsekzoznamu"/>
        <w:numPr>
          <w:ilvl w:val="1"/>
          <w:numId w:val="5"/>
        </w:numPr>
        <w:tabs>
          <w:tab w:val="clear" w:pos="360"/>
          <w:tab w:val="num" w:pos="851"/>
        </w:tabs>
        <w:spacing w:line="240" w:lineRule="auto"/>
        <w:ind w:left="709" w:hanging="709"/>
        <w:rPr>
          <w:rFonts w:asciiTheme="minorHAnsi" w:hAnsiTheme="minorHAnsi"/>
          <w:b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Ostatné ustanovenia</w:t>
      </w:r>
      <w:r w:rsidRPr="006B16C9">
        <w:rPr>
          <w:rFonts w:asciiTheme="minorHAnsi" w:hAnsiTheme="minorHAnsi"/>
          <w:iCs/>
          <w:spacing w:val="-4"/>
          <w:sz w:val="22"/>
          <w:szCs w:val="22"/>
        </w:rPr>
        <w:t xml:space="preserve"> </w:t>
      </w:r>
      <w:r w:rsidRPr="006B16C9">
        <w:rPr>
          <w:rFonts w:asciiTheme="minorHAnsi" w:hAnsiTheme="minorHAnsi"/>
          <w:sz w:val="22"/>
          <w:szCs w:val="22"/>
        </w:rPr>
        <w:t>Zmluvy</w:t>
      </w:r>
      <w:r w:rsidR="00A96CEA" w:rsidRPr="006B16C9">
        <w:rPr>
          <w:rFonts w:asciiTheme="minorHAnsi" w:hAnsiTheme="minorHAnsi"/>
          <w:sz w:val="22"/>
          <w:szCs w:val="22"/>
        </w:rPr>
        <w:t xml:space="preserve"> a jej príloh</w:t>
      </w:r>
      <w:r w:rsidRPr="006B16C9">
        <w:rPr>
          <w:rFonts w:asciiTheme="minorHAnsi" w:hAnsiTheme="minorHAnsi"/>
          <w:bCs/>
          <w:iCs/>
          <w:sz w:val="22"/>
          <w:szCs w:val="22"/>
        </w:rPr>
        <w:t xml:space="preserve">, </w:t>
      </w:r>
      <w:r w:rsidRPr="006B16C9">
        <w:rPr>
          <w:rFonts w:asciiTheme="minorHAnsi" w:hAnsiTheme="minorHAnsi"/>
          <w:sz w:val="22"/>
          <w:szCs w:val="22"/>
        </w:rPr>
        <w:t xml:space="preserve">ktoré nie sú týmto </w:t>
      </w:r>
      <w:r w:rsidR="00CD7D63" w:rsidRPr="006B16C9">
        <w:rPr>
          <w:rFonts w:asciiTheme="minorHAnsi" w:hAnsiTheme="minorHAnsi"/>
          <w:sz w:val="22"/>
          <w:szCs w:val="22"/>
        </w:rPr>
        <w:t>D</w:t>
      </w:r>
      <w:r w:rsidRPr="006B16C9">
        <w:rPr>
          <w:rFonts w:asciiTheme="minorHAnsi" w:hAnsiTheme="minorHAnsi"/>
          <w:sz w:val="22"/>
          <w:szCs w:val="22"/>
        </w:rPr>
        <w:t>odatkom dotknuté, svoj obsah nemenia, zostávajú zachované a účinné v doterajšej úprave.</w:t>
      </w:r>
    </w:p>
    <w:p w:rsidR="00EE5918" w:rsidRDefault="00EE5918" w:rsidP="005B2B58">
      <w:pPr>
        <w:shd w:val="clear" w:color="auto" w:fill="FFFFFF"/>
        <w:rPr>
          <w:rFonts w:asciiTheme="minorHAnsi" w:hAnsiTheme="minorHAnsi"/>
          <w:b/>
          <w:caps/>
          <w:sz w:val="22"/>
          <w:szCs w:val="22"/>
        </w:rPr>
      </w:pPr>
    </w:p>
    <w:p w:rsidR="00E14BBE" w:rsidRPr="006B16C9" w:rsidRDefault="00E14BBE" w:rsidP="005B2B58">
      <w:pPr>
        <w:shd w:val="clear" w:color="auto" w:fill="FFFFFF"/>
        <w:rPr>
          <w:rFonts w:asciiTheme="minorHAnsi" w:hAnsiTheme="minorHAnsi"/>
          <w:b/>
          <w:caps/>
          <w:sz w:val="22"/>
          <w:szCs w:val="22"/>
        </w:rPr>
      </w:pPr>
    </w:p>
    <w:p w:rsidR="00D90D64" w:rsidRPr="006B16C9" w:rsidRDefault="00D90D64" w:rsidP="005B2B58">
      <w:pPr>
        <w:shd w:val="clear" w:color="auto" w:fill="FFFFFF"/>
        <w:rPr>
          <w:rFonts w:asciiTheme="minorHAnsi" w:hAnsiTheme="minorHAnsi"/>
          <w:b/>
          <w:caps/>
          <w:sz w:val="22"/>
          <w:szCs w:val="22"/>
        </w:rPr>
      </w:pPr>
      <w:r w:rsidRPr="006B16C9">
        <w:rPr>
          <w:rFonts w:asciiTheme="minorHAnsi" w:hAnsiTheme="minorHAnsi"/>
          <w:b/>
          <w:caps/>
          <w:sz w:val="22"/>
          <w:szCs w:val="22"/>
        </w:rPr>
        <w:t xml:space="preserve">Článok </w:t>
      </w:r>
      <w:r w:rsidR="00F46070" w:rsidRPr="006B16C9">
        <w:rPr>
          <w:rFonts w:asciiTheme="minorHAnsi" w:hAnsiTheme="minorHAnsi"/>
          <w:b/>
          <w:caps/>
          <w:sz w:val="22"/>
          <w:szCs w:val="22"/>
        </w:rPr>
        <w:t xml:space="preserve"> </w:t>
      </w:r>
      <w:r w:rsidRPr="006B16C9">
        <w:rPr>
          <w:rFonts w:asciiTheme="minorHAnsi" w:hAnsiTheme="minorHAnsi"/>
          <w:b/>
          <w:caps/>
          <w:sz w:val="22"/>
          <w:szCs w:val="22"/>
        </w:rPr>
        <w:t xml:space="preserve">III. </w:t>
      </w:r>
      <w:r w:rsidRPr="006B16C9">
        <w:rPr>
          <w:rFonts w:asciiTheme="minorHAnsi" w:hAnsiTheme="minorHAnsi"/>
          <w:b/>
          <w:caps/>
          <w:sz w:val="22"/>
          <w:szCs w:val="22"/>
        </w:rPr>
        <w:tab/>
        <w:t>Záverečné ustanovenia</w:t>
      </w:r>
    </w:p>
    <w:p w:rsidR="00D90D64" w:rsidRPr="006B16C9" w:rsidRDefault="00D90D64" w:rsidP="005B2B58">
      <w:pPr>
        <w:shd w:val="clear" w:color="auto" w:fill="FFFFFF"/>
        <w:rPr>
          <w:rFonts w:asciiTheme="minorHAnsi" w:hAnsiTheme="minorHAnsi"/>
          <w:b/>
          <w:caps/>
          <w:sz w:val="22"/>
          <w:szCs w:val="22"/>
        </w:rPr>
      </w:pPr>
    </w:p>
    <w:p w:rsidR="00D90D64" w:rsidRPr="006B16C9" w:rsidRDefault="00D90D64" w:rsidP="00DF7588">
      <w:pPr>
        <w:pStyle w:val="Odsekzoznamu"/>
        <w:numPr>
          <w:ilvl w:val="1"/>
          <w:numId w:val="12"/>
        </w:numPr>
        <w:tabs>
          <w:tab w:val="clear" w:pos="360"/>
          <w:tab w:val="num" w:pos="709"/>
        </w:tabs>
        <w:spacing w:line="240" w:lineRule="auto"/>
        <w:ind w:left="709" w:hanging="709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 xml:space="preserve">Tento </w:t>
      </w:r>
      <w:r w:rsidR="00CD7D63" w:rsidRPr="006B16C9">
        <w:rPr>
          <w:rFonts w:asciiTheme="minorHAnsi" w:hAnsiTheme="minorHAnsi"/>
          <w:sz w:val="22"/>
          <w:szCs w:val="22"/>
        </w:rPr>
        <w:t>D</w:t>
      </w:r>
      <w:r w:rsidRPr="006B16C9">
        <w:rPr>
          <w:rFonts w:asciiTheme="minorHAnsi" w:hAnsiTheme="minorHAnsi"/>
          <w:sz w:val="22"/>
          <w:szCs w:val="22"/>
        </w:rPr>
        <w:t>odatok je uzavretý dňom podpisu obidvoch zmluvných strán a nadobúda účinnosť dňom nasledujúcim po dni jeho zverejnenia v Centrálnom registri zmlúv</w:t>
      </w:r>
      <w:r w:rsidR="00CD7D63" w:rsidRPr="006B16C9">
        <w:rPr>
          <w:rFonts w:asciiTheme="minorHAnsi" w:hAnsiTheme="minorHAnsi"/>
          <w:sz w:val="22"/>
          <w:szCs w:val="22"/>
        </w:rPr>
        <w:t>, a to v súlade s ustanovením §</w:t>
      </w:r>
      <w:r w:rsidR="0064505C" w:rsidRPr="006B16C9">
        <w:rPr>
          <w:rFonts w:asciiTheme="minorHAnsi" w:hAnsiTheme="minorHAnsi"/>
          <w:sz w:val="22"/>
          <w:szCs w:val="22"/>
        </w:rPr>
        <w:t> </w:t>
      </w:r>
      <w:r w:rsidR="00CD7D63" w:rsidRPr="006B16C9">
        <w:rPr>
          <w:rFonts w:asciiTheme="minorHAnsi" w:hAnsiTheme="minorHAnsi"/>
          <w:sz w:val="22"/>
          <w:szCs w:val="22"/>
        </w:rPr>
        <w:t>47a zákona č. 40/1964 Zb. Občiansky zákonník v</w:t>
      </w:r>
      <w:r w:rsidR="0064505C" w:rsidRPr="006B16C9">
        <w:rPr>
          <w:rFonts w:asciiTheme="minorHAnsi" w:hAnsiTheme="minorHAnsi"/>
          <w:sz w:val="22"/>
          <w:szCs w:val="22"/>
        </w:rPr>
        <w:t> znení neskorších predpisov a § </w:t>
      </w:r>
      <w:r w:rsidR="00CD7D63" w:rsidRPr="006B16C9">
        <w:rPr>
          <w:rFonts w:asciiTheme="minorHAnsi" w:hAnsiTheme="minorHAnsi"/>
          <w:sz w:val="22"/>
          <w:szCs w:val="22"/>
        </w:rPr>
        <w:t>5a zákona č. 211/2000 Z. z. o slobodnom prístupe k informáciám a o zmene a doplnení niektorých zákonov (zákon o slobode informácií) v znení neskorších predpisov.</w:t>
      </w:r>
      <w:r w:rsidRPr="006B16C9">
        <w:rPr>
          <w:rFonts w:asciiTheme="minorHAnsi" w:hAnsiTheme="minorHAnsi"/>
          <w:iCs/>
          <w:sz w:val="22"/>
          <w:szCs w:val="22"/>
        </w:rPr>
        <w:t xml:space="preserve"> </w:t>
      </w:r>
    </w:p>
    <w:p w:rsidR="00D90D64" w:rsidRPr="006B16C9" w:rsidRDefault="00D90D64" w:rsidP="00DF7588">
      <w:pPr>
        <w:pStyle w:val="Odsekzoznamu"/>
        <w:numPr>
          <w:ilvl w:val="1"/>
          <w:numId w:val="12"/>
        </w:numPr>
        <w:tabs>
          <w:tab w:val="clear" w:pos="360"/>
          <w:tab w:val="num" w:pos="709"/>
        </w:tabs>
        <w:spacing w:before="120" w:line="240" w:lineRule="auto"/>
        <w:ind w:left="709" w:hanging="709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 xml:space="preserve">Tento </w:t>
      </w:r>
      <w:r w:rsidR="00CD7D63" w:rsidRPr="006B16C9">
        <w:rPr>
          <w:rFonts w:asciiTheme="minorHAnsi" w:hAnsiTheme="minorHAnsi"/>
          <w:sz w:val="22"/>
          <w:szCs w:val="22"/>
        </w:rPr>
        <w:t>D</w:t>
      </w:r>
      <w:r w:rsidR="0064505C" w:rsidRPr="006B16C9">
        <w:rPr>
          <w:rFonts w:asciiTheme="minorHAnsi" w:hAnsiTheme="minorHAnsi"/>
          <w:sz w:val="22"/>
          <w:szCs w:val="22"/>
        </w:rPr>
        <w:t>odatok je vyhotovený v </w:t>
      </w:r>
      <w:r w:rsidRPr="006B16C9">
        <w:rPr>
          <w:rFonts w:asciiTheme="minorHAnsi" w:hAnsiTheme="minorHAnsi"/>
          <w:sz w:val="22"/>
          <w:szCs w:val="22"/>
        </w:rPr>
        <w:t>3 rovnopisoch</w:t>
      </w:r>
      <w:r w:rsidR="00CD7D63" w:rsidRPr="006B16C9">
        <w:rPr>
          <w:rFonts w:asciiTheme="minorHAnsi" w:hAnsiTheme="minorHAnsi"/>
          <w:sz w:val="22"/>
          <w:szCs w:val="22"/>
        </w:rPr>
        <w:t xml:space="preserve"> s platnosťou originálu</w:t>
      </w:r>
      <w:r w:rsidRPr="006B16C9">
        <w:rPr>
          <w:rFonts w:asciiTheme="minorHAnsi" w:hAnsiTheme="minorHAnsi"/>
          <w:sz w:val="22"/>
          <w:szCs w:val="22"/>
        </w:rPr>
        <w:t xml:space="preserve">, z ktorých </w:t>
      </w:r>
      <w:r w:rsidR="00447AEA" w:rsidRPr="006B16C9">
        <w:rPr>
          <w:rFonts w:asciiTheme="minorHAnsi" w:hAnsiTheme="minorHAnsi"/>
          <w:sz w:val="22"/>
          <w:szCs w:val="22"/>
        </w:rPr>
        <w:t>Prijímateľ dostane 1 rovnopis a </w:t>
      </w:r>
      <w:r w:rsidRPr="006B16C9">
        <w:rPr>
          <w:rFonts w:asciiTheme="minorHAnsi" w:hAnsiTheme="minorHAnsi"/>
          <w:sz w:val="22"/>
          <w:szCs w:val="22"/>
        </w:rPr>
        <w:t xml:space="preserve">2 rovnopisy dostane Poskytovateľ. </w:t>
      </w:r>
    </w:p>
    <w:p w:rsidR="00CB244A" w:rsidRPr="000C560A" w:rsidRDefault="00D90D64" w:rsidP="000C560A">
      <w:pPr>
        <w:pStyle w:val="Odsekzoznamu"/>
        <w:numPr>
          <w:ilvl w:val="1"/>
          <w:numId w:val="12"/>
        </w:numPr>
        <w:tabs>
          <w:tab w:val="clear" w:pos="360"/>
          <w:tab w:val="num" w:pos="709"/>
        </w:tabs>
        <w:spacing w:before="120" w:line="240" w:lineRule="auto"/>
        <w:ind w:left="709" w:hanging="709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 xml:space="preserve">Zmluvné strany vyhlasujú, že si text </w:t>
      </w:r>
      <w:r w:rsidR="00CD7D63" w:rsidRPr="006B16C9">
        <w:rPr>
          <w:rFonts w:asciiTheme="minorHAnsi" w:hAnsiTheme="minorHAnsi"/>
          <w:sz w:val="22"/>
          <w:szCs w:val="22"/>
        </w:rPr>
        <w:t>D</w:t>
      </w:r>
      <w:r w:rsidRPr="006B16C9">
        <w:rPr>
          <w:rFonts w:asciiTheme="minorHAnsi" w:hAnsiTheme="minorHAnsi"/>
          <w:sz w:val="22"/>
          <w:szCs w:val="22"/>
        </w:rPr>
        <w:t xml:space="preserve">odatku </w:t>
      </w:r>
      <w:r w:rsidR="00CD7D63" w:rsidRPr="006B16C9">
        <w:rPr>
          <w:rFonts w:asciiTheme="minorHAnsi" w:hAnsiTheme="minorHAnsi"/>
          <w:sz w:val="22"/>
          <w:szCs w:val="22"/>
        </w:rPr>
        <w:t>r</w:t>
      </w:r>
      <w:r w:rsidR="006041E9" w:rsidRPr="006B16C9">
        <w:rPr>
          <w:rFonts w:asciiTheme="minorHAnsi" w:hAnsiTheme="minorHAnsi"/>
          <w:sz w:val="22"/>
          <w:szCs w:val="22"/>
        </w:rPr>
        <w:t>iadne a </w:t>
      </w:r>
      <w:r w:rsidRPr="006B16C9">
        <w:rPr>
          <w:rFonts w:asciiTheme="minorHAnsi" w:hAnsiTheme="minorHAnsi"/>
          <w:sz w:val="22"/>
          <w:szCs w:val="22"/>
        </w:rPr>
        <w:t>dôsledne prečítali, jeho obsahu a</w:t>
      </w:r>
      <w:r w:rsidR="00096C91" w:rsidRPr="006B16C9">
        <w:rPr>
          <w:rFonts w:asciiTheme="minorHAnsi" w:hAnsiTheme="minorHAnsi"/>
          <w:sz w:val="22"/>
          <w:szCs w:val="22"/>
        </w:rPr>
        <w:t> </w:t>
      </w:r>
      <w:r w:rsidRPr="006B16C9">
        <w:rPr>
          <w:rFonts w:asciiTheme="minorHAnsi" w:hAnsiTheme="minorHAnsi"/>
          <w:sz w:val="22"/>
          <w:szCs w:val="22"/>
        </w:rPr>
        <w:t xml:space="preserve">právnym účinkom </w:t>
      </w:r>
      <w:r w:rsidR="00CD7D63" w:rsidRPr="006B16C9">
        <w:rPr>
          <w:rFonts w:asciiTheme="minorHAnsi" w:hAnsiTheme="minorHAnsi"/>
          <w:sz w:val="22"/>
          <w:szCs w:val="22"/>
        </w:rPr>
        <w:t xml:space="preserve">z neho vyplývajúcim </w:t>
      </w:r>
      <w:r w:rsidRPr="006B16C9">
        <w:rPr>
          <w:rFonts w:asciiTheme="minorHAnsi" w:hAnsiTheme="minorHAnsi"/>
          <w:sz w:val="22"/>
          <w:szCs w:val="22"/>
        </w:rPr>
        <w:t>porozumeli, ich zmluvné prejavy sú dos</w:t>
      </w:r>
      <w:r w:rsidR="00943364" w:rsidRPr="006B16C9">
        <w:rPr>
          <w:rFonts w:asciiTheme="minorHAnsi" w:hAnsiTheme="minorHAnsi"/>
          <w:sz w:val="22"/>
          <w:szCs w:val="22"/>
        </w:rPr>
        <w:t>tatočne slobodné, jasné, určité </w:t>
      </w:r>
      <w:r w:rsidR="006041E9" w:rsidRPr="006B16C9">
        <w:rPr>
          <w:rFonts w:asciiTheme="minorHAnsi" w:hAnsiTheme="minorHAnsi"/>
          <w:sz w:val="22"/>
          <w:szCs w:val="22"/>
        </w:rPr>
        <w:t xml:space="preserve">a zrozumiteľné, </w:t>
      </w:r>
      <w:r w:rsidRPr="006B16C9">
        <w:rPr>
          <w:rFonts w:asciiTheme="minorHAnsi" w:hAnsiTheme="minorHAnsi"/>
          <w:sz w:val="22"/>
          <w:szCs w:val="22"/>
        </w:rPr>
        <w:t>p</w:t>
      </w:r>
      <w:r w:rsidR="006041E9" w:rsidRPr="006B16C9">
        <w:rPr>
          <w:rFonts w:asciiTheme="minorHAnsi" w:hAnsiTheme="minorHAnsi"/>
          <w:sz w:val="22"/>
          <w:szCs w:val="22"/>
        </w:rPr>
        <w:t>odpisujúce osoby sú oprávnené k </w:t>
      </w:r>
      <w:r w:rsidRPr="006B16C9">
        <w:rPr>
          <w:rFonts w:asciiTheme="minorHAnsi" w:hAnsiTheme="minorHAnsi"/>
          <w:sz w:val="22"/>
          <w:szCs w:val="22"/>
        </w:rPr>
        <w:t xml:space="preserve">podpisu tohto </w:t>
      </w:r>
      <w:r w:rsidR="00CD7D63" w:rsidRPr="006B16C9">
        <w:rPr>
          <w:rFonts w:asciiTheme="minorHAnsi" w:hAnsiTheme="minorHAnsi"/>
          <w:sz w:val="22"/>
          <w:szCs w:val="22"/>
        </w:rPr>
        <w:t>Do</w:t>
      </w:r>
      <w:r w:rsidRPr="006B16C9">
        <w:rPr>
          <w:rFonts w:asciiTheme="minorHAnsi" w:hAnsiTheme="minorHAnsi"/>
          <w:sz w:val="22"/>
          <w:szCs w:val="22"/>
        </w:rPr>
        <w:t>datku a</w:t>
      </w:r>
      <w:r w:rsidR="006041E9" w:rsidRPr="006B16C9">
        <w:rPr>
          <w:rFonts w:asciiTheme="minorHAnsi" w:hAnsiTheme="minorHAnsi"/>
          <w:sz w:val="22"/>
          <w:szCs w:val="22"/>
        </w:rPr>
        <w:t> </w:t>
      </w:r>
      <w:r w:rsidRPr="006B16C9">
        <w:rPr>
          <w:rFonts w:asciiTheme="minorHAnsi" w:hAnsiTheme="minorHAnsi"/>
          <w:sz w:val="22"/>
          <w:szCs w:val="22"/>
        </w:rPr>
        <w:t>na znak súhlasu ho vlastnoručne podpísali.</w:t>
      </w:r>
    </w:p>
    <w:p w:rsidR="005A4533" w:rsidRDefault="005A4533" w:rsidP="005B2B58">
      <w:pPr>
        <w:jc w:val="both"/>
        <w:rPr>
          <w:sz w:val="22"/>
          <w:szCs w:val="22"/>
        </w:rPr>
      </w:pPr>
    </w:p>
    <w:p w:rsidR="009236BD" w:rsidRDefault="009236BD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A1753F" w:rsidRPr="006B16C9" w:rsidRDefault="00A1753F" w:rsidP="005B2B58">
      <w:pPr>
        <w:jc w:val="both"/>
        <w:rPr>
          <w:rFonts w:asciiTheme="minorHAnsi" w:hAnsiTheme="minorHAnsi"/>
          <w:sz w:val="22"/>
          <w:szCs w:val="22"/>
        </w:rPr>
      </w:pPr>
    </w:p>
    <w:p w:rsidR="006C4437" w:rsidRPr="006B16C9" w:rsidRDefault="006C4437" w:rsidP="006C4437">
      <w:pPr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lastRenderedPageBreak/>
        <w:t xml:space="preserve">Za Poskytovateľa v zastúpení, v Bratislave, dňa </w:t>
      </w:r>
    </w:p>
    <w:p w:rsidR="006C4437" w:rsidRDefault="006C4437" w:rsidP="006C4437">
      <w:pPr>
        <w:jc w:val="both"/>
        <w:rPr>
          <w:rFonts w:asciiTheme="minorHAnsi" w:hAnsiTheme="minorHAnsi"/>
          <w:sz w:val="22"/>
          <w:szCs w:val="22"/>
        </w:rPr>
      </w:pPr>
    </w:p>
    <w:p w:rsidR="00E14BBE" w:rsidRPr="006B16C9" w:rsidRDefault="00E14BBE" w:rsidP="006C4437">
      <w:pPr>
        <w:jc w:val="both"/>
        <w:rPr>
          <w:rFonts w:asciiTheme="minorHAnsi" w:hAnsiTheme="minorHAnsi"/>
          <w:sz w:val="22"/>
          <w:szCs w:val="22"/>
        </w:rPr>
      </w:pPr>
    </w:p>
    <w:p w:rsidR="006C4437" w:rsidRDefault="006C4437" w:rsidP="006C4437">
      <w:pPr>
        <w:jc w:val="both"/>
        <w:rPr>
          <w:rFonts w:asciiTheme="minorHAnsi" w:hAnsiTheme="minorHAnsi"/>
          <w:sz w:val="22"/>
          <w:szCs w:val="22"/>
        </w:rPr>
      </w:pPr>
    </w:p>
    <w:p w:rsidR="006C4437" w:rsidRPr="006B16C9" w:rsidRDefault="006C4437" w:rsidP="00E14BBE">
      <w:pPr>
        <w:tabs>
          <w:tab w:val="left" w:pos="3261"/>
        </w:tabs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Podpis: .......................................</w:t>
      </w:r>
      <w:r w:rsidR="00953C0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Ing. Alexandra Velická, PhD.</w:t>
      </w:r>
      <w:r>
        <w:rPr>
          <w:rFonts w:asciiTheme="minorHAnsi" w:hAnsiTheme="minorHAnsi"/>
          <w:sz w:val="22"/>
          <w:szCs w:val="22"/>
        </w:rPr>
        <w:t>, generálna riaditeľka SIEA</w:t>
      </w:r>
    </w:p>
    <w:p w:rsidR="006C4437" w:rsidRPr="006B16C9" w:rsidRDefault="006C4437" w:rsidP="006C4437">
      <w:pPr>
        <w:jc w:val="both"/>
        <w:rPr>
          <w:rFonts w:asciiTheme="minorHAnsi" w:hAnsiTheme="minorHAns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Pečiatka</w:t>
      </w:r>
    </w:p>
    <w:p w:rsidR="006C4437" w:rsidRPr="006B16C9" w:rsidRDefault="006C4437" w:rsidP="006C4437">
      <w:pPr>
        <w:jc w:val="both"/>
        <w:rPr>
          <w:rFonts w:asciiTheme="minorHAnsi" w:hAnsiTheme="minorHAnsi"/>
          <w:sz w:val="22"/>
          <w:szCs w:val="22"/>
        </w:rPr>
      </w:pPr>
    </w:p>
    <w:p w:rsidR="006C4437" w:rsidRPr="006B16C9" w:rsidRDefault="006C4437" w:rsidP="006C4437">
      <w:pPr>
        <w:jc w:val="both"/>
        <w:rPr>
          <w:rFonts w:asciiTheme="minorHAnsi" w:hAnsiTheme="minorHAnsi"/>
          <w:bCs/>
          <w:sz w:val="22"/>
          <w:szCs w:val="22"/>
        </w:rPr>
      </w:pPr>
    </w:p>
    <w:p w:rsidR="006C4437" w:rsidRDefault="006C4437" w:rsidP="006C4437">
      <w:pPr>
        <w:jc w:val="both"/>
        <w:rPr>
          <w:rFonts w:asciiTheme="minorHAnsi" w:hAnsiTheme="minorHAnsi"/>
          <w:sz w:val="22"/>
          <w:szCs w:val="22"/>
        </w:rPr>
      </w:pPr>
    </w:p>
    <w:p w:rsidR="00953C0F" w:rsidRDefault="00953C0F" w:rsidP="006C4437">
      <w:pPr>
        <w:jc w:val="both"/>
        <w:rPr>
          <w:rFonts w:asciiTheme="minorHAnsi" w:hAnsiTheme="minorHAnsi"/>
          <w:sz w:val="22"/>
          <w:szCs w:val="22"/>
        </w:rPr>
      </w:pPr>
    </w:p>
    <w:p w:rsidR="00953C0F" w:rsidRDefault="00953C0F" w:rsidP="006C4437">
      <w:pPr>
        <w:jc w:val="both"/>
        <w:rPr>
          <w:rFonts w:asciiTheme="minorHAnsi" w:hAnsiTheme="minorHAnsi"/>
          <w:sz w:val="22"/>
          <w:szCs w:val="22"/>
        </w:rPr>
      </w:pPr>
    </w:p>
    <w:p w:rsidR="00953C0F" w:rsidRDefault="00953C0F" w:rsidP="006C4437">
      <w:pPr>
        <w:jc w:val="both"/>
        <w:rPr>
          <w:rFonts w:asciiTheme="minorHAnsi" w:hAnsiTheme="minorHAnsi"/>
          <w:sz w:val="22"/>
          <w:szCs w:val="22"/>
        </w:rPr>
      </w:pPr>
    </w:p>
    <w:p w:rsidR="006C4437" w:rsidRPr="006B16C9" w:rsidRDefault="006C4437" w:rsidP="006C4437">
      <w:pPr>
        <w:jc w:val="both"/>
        <w:rPr>
          <w:rFonts w:asciiTheme="minorHAnsi" w:hAnsiTheme="minorHAnsi"/>
          <w:sz w:val="22"/>
          <w:szCs w:val="22"/>
        </w:rPr>
      </w:pPr>
    </w:p>
    <w:p w:rsidR="006C4437" w:rsidRPr="006B16C9" w:rsidRDefault="006C4437" w:rsidP="006C4437">
      <w:pPr>
        <w:jc w:val="both"/>
        <w:rPr>
          <w:rFonts w:asciiTheme="minorHAnsi" w:hAnsiTheme="minorHAnsi"/>
          <w:bCs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Za Prijímateľa v</w:t>
      </w:r>
      <w:r w:rsidRPr="006B16C9">
        <w:rPr>
          <w:rFonts w:asciiTheme="minorHAnsi" w:hAnsiTheme="minorHAnsi"/>
          <w:bCs/>
          <w:sz w:val="22"/>
          <w:szCs w:val="22"/>
        </w:rPr>
        <w:t xml:space="preserve"> ..............................</w:t>
      </w:r>
      <w:r w:rsidRPr="006B16C9">
        <w:rPr>
          <w:rFonts w:asciiTheme="minorHAnsi" w:hAnsiTheme="minorHAnsi"/>
          <w:sz w:val="22"/>
          <w:szCs w:val="22"/>
        </w:rPr>
        <w:t xml:space="preserve">, dňa </w:t>
      </w:r>
    </w:p>
    <w:p w:rsidR="006C4437" w:rsidRDefault="006C4437" w:rsidP="006C4437">
      <w:pPr>
        <w:jc w:val="both"/>
        <w:rPr>
          <w:rFonts w:asciiTheme="minorHAnsi" w:hAnsiTheme="minorHAnsi"/>
          <w:sz w:val="22"/>
          <w:szCs w:val="22"/>
        </w:rPr>
      </w:pPr>
    </w:p>
    <w:p w:rsidR="006C4437" w:rsidRDefault="006C4437" w:rsidP="006C4437">
      <w:pPr>
        <w:jc w:val="both"/>
        <w:rPr>
          <w:rFonts w:asciiTheme="minorHAnsi" w:hAnsiTheme="minorHAnsi"/>
          <w:sz w:val="22"/>
          <w:szCs w:val="22"/>
        </w:rPr>
      </w:pPr>
    </w:p>
    <w:p w:rsidR="00E14BBE" w:rsidRPr="006B16C9" w:rsidRDefault="00E14BBE" w:rsidP="006C4437">
      <w:pPr>
        <w:jc w:val="both"/>
        <w:rPr>
          <w:rFonts w:asciiTheme="minorHAnsi" w:hAnsiTheme="minorHAnsi"/>
          <w:sz w:val="22"/>
          <w:szCs w:val="22"/>
        </w:rPr>
      </w:pPr>
    </w:p>
    <w:p w:rsidR="00E14BBE" w:rsidRPr="002A6859" w:rsidRDefault="006C4437" w:rsidP="00E14BBE">
      <w:pPr>
        <w:tabs>
          <w:tab w:val="left" w:pos="2340"/>
          <w:tab w:val="left" w:pos="3261"/>
        </w:tabs>
        <w:spacing w:line="264" w:lineRule="auto"/>
        <w:jc w:val="both"/>
        <w:rPr>
          <w:rFonts w:ascii="Calibri" w:hAnsi="Calibri" w:cs="Calibri"/>
          <w:sz w:val="22"/>
          <w:szCs w:val="22"/>
        </w:rPr>
      </w:pPr>
      <w:r w:rsidRPr="006B16C9">
        <w:rPr>
          <w:rFonts w:asciiTheme="minorHAnsi" w:hAnsiTheme="minorHAnsi"/>
          <w:sz w:val="22"/>
          <w:szCs w:val="22"/>
        </w:rPr>
        <w:t>Podpis: .......................................</w:t>
      </w:r>
      <w:r w:rsidR="00953C0F">
        <w:rPr>
          <w:rFonts w:asciiTheme="minorHAnsi" w:hAnsiTheme="minorHAnsi"/>
          <w:sz w:val="22"/>
          <w:szCs w:val="22"/>
        </w:rPr>
        <w:t xml:space="preserve"> </w:t>
      </w:r>
      <w:r w:rsidR="0054246E" w:rsidRPr="00AE0DB5">
        <w:rPr>
          <w:rFonts w:ascii="Calibri" w:hAnsi="Calibri" w:cs="Calibri"/>
          <w:b/>
          <w:sz w:val="22"/>
          <w:szCs w:val="22"/>
        </w:rPr>
        <w:t xml:space="preserve">Ing. Andrej </w:t>
      </w:r>
      <w:proofErr w:type="spellStart"/>
      <w:r w:rsidR="0054246E" w:rsidRPr="00AE0DB5">
        <w:rPr>
          <w:rFonts w:ascii="Calibri" w:hAnsi="Calibri" w:cs="Calibri"/>
          <w:b/>
          <w:sz w:val="22"/>
          <w:szCs w:val="22"/>
        </w:rPr>
        <w:t>Mitaľ</w:t>
      </w:r>
      <w:proofErr w:type="spellEnd"/>
      <w:r w:rsidR="0054246E">
        <w:rPr>
          <w:rFonts w:ascii="Calibri" w:hAnsi="Calibri" w:cs="Calibri"/>
          <w:sz w:val="22"/>
          <w:szCs w:val="22"/>
        </w:rPr>
        <w:t xml:space="preserve">, starosta </w:t>
      </w:r>
    </w:p>
    <w:p w:rsidR="006C4437" w:rsidRDefault="006C4437" w:rsidP="00066375">
      <w:pPr>
        <w:jc w:val="both"/>
        <w:rPr>
          <w:rFonts w:asciiTheme="minorHAnsi" w:hAnsiTheme="minorHAnsi"/>
          <w:sz w:val="22"/>
          <w:szCs w:val="22"/>
        </w:rPr>
      </w:pPr>
      <w:r w:rsidRPr="00066375">
        <w:rPr>
          <w:rFonts w:asciiTheme="minorHAnsi" w:hAnsiTheme="minorHAnsi"/>
          <w:sz w:val="22"/>
          <w:szCs w:val="22"/>
        </w:rPr>
        <w:t>Pečiatka</w:t>
      </w:r>
    </w:p>
    <w:p w:rsidR="006C4437" w:rsidRDefault="006C4437" w:rsidP="006C4437">
      <w:pPr>
        <w:pStyle w:val="Nadpis1"/>
        <w:spacing w:before="0" w:after="0"/>
        <w:rPr>
          <w:rFonts w:asciiTheme="minorHAnsi" w:hAnsiTheme="minorHAnsi" w:cs="Times New Roman"/>
          <w:sz w:val="22"/>
          <w:szCs w:val="22"/>
        </w:rPr>
      </w:pPr>
    </w:p>
    <w:p w:rsidR="00066375" w:rsidRDefault="00066375" w:rsidP="006C4437">
      <w:pPr>
        <w:pStyle w:val="Nadpis1"/>
        <w:spacing w:before="0" w:after="0"/>
        <w:rPr>
          <w:rFonts w:asciiTheme="minorHAnsi" w:hAnsiTheme="minorHAnsi" w:cs="Times New Roman"/>
          <w:sz w:val="22"/>
          <w:szCs w:val="22"/>
        </w:rPr>
      </w:pPr>
    </w:p>
    <w:p w:rsidR="009236BD" w:rsidRDefault="009236BD" w:rsidP="009236BD"/>
    <w:p w:rsidR="009236BD" w:rsidRDefault="009236BD" w:rsidP="009236BD"/>
    <w:p w:rsidR="009236BD" w:rsidRDefault="009236BD" w:rsidP="009236BD"/>
    <w:p w:rsidR="009236BD" w:rsidRDefault="009236BD" w:rsidP="009236BD"/>
    <w:p w:rsidR="009236BD" w:rsidRPr="00403C13" w:rsidRDefault="009236BD" w:rsidP="009236BD"/>
    <w:p w:rsidR="009236BD" w:rsidRDefault="009236BD" w:rsidP="009236BD">
      <w:pPr>
        <w:pStyle w:val="Nadpis1"/>
        <w:rPr>
          <w:rFonts w:asciiTheme="minorHAnsi" w:hAnsiTheme="minorHAnsi" w:cs="Times New Roman"/>
          <w:sz w:val="22"/>
          <w:szCs w:val="22"/>
        </w:rPr>
      </w:pPr>
      <w:r w:rsidRPr="006B16C9">
        <w:rPr>
          <w:rFonts w:asciiTheme="minorHAnsi" w:hAnsiTheme="minorHAnsi" w:cs="Times New Roman"/>
          <w:sz w:val="22"/>
          <w:szCs w:val="22"/>
        </w:rPr>
        <w:t>Príloh</w:t>
      </w:r>
      <w:r>
        <w:rPr>
          <w:rFonts w:asciiTheme="minorHAnsi" w:hAnsiTheme="minorHAnsi" w:cs="Times New Roman"/>
          <w:sz w:val="22"/>
          <w:szCs w:val="22"/>
        </w:rPr>
        <w:t>y</w:t>
      </w:r>
      <w:r w:rsidRPr="006B16C9">
        <w:rPr>
          <w:rFonts w:asciiTheme="minorHAnsi" w:hAnsiTheme="minorHAnsi" w:cs="Times New Roman"/>
          <w:sz w:val="22"/>
          <w:szCs w:val="22"/>
        </w:rPr>
        <w:t>:</w:t>
      </w:r>
    </w:p>
    <w:p w:rsidR="009236BD" w:rsidRPr="00D5667A" w:rsidRDefault="009236BD" w:rsidP="009236BD">
      <w:pPr>
        <w:pStyle w:val="Nadpis1"/>
        <w:spacing w:before="0" w:after="0"/>
        <w:rPr>
          <w:rFonts w:asciiTheme="minorHAnsi" w:hAnsiTheme="minorHAnsi"/>
          <w:b w:val="0"/>
          <w:bCs w:val="0"/>
          <w:sz w:val="22"/>
          <w:szCs w:val="22"/>
        </w:rPr>
      </w:pPr>
      <w:r>
        <w:rPr>
          <w:rFonts w:asciiTheme="minorHAnsi" w:hAnsiTheme="minorHAnsi"/>
          <w:b w:val="0"/>
          <w:bCs w:val="0"/>
          <w:sz w:val="22"/>
          <w:szCs w:val="22"/>
        </w:rPr>
        <w:t xml:space="preserve">Príloha č. 2 </w:t>
      </w:r>
      <w:r w:rsidRPr="00D5667A">
        <w:rPr>
          <w:rFonts w:asciiTheme="minorHAnsi" w:hAnsiTheme="minorHAnsi"/>
          <w:b w:val="0"/>
          <w:bCs w:val="0"/>
          <w:sz w:val="22"/>
          <w:szCs w:val="22"/>
        </w:rPr>
        <w:t xml:space="preserve">Predmet podpory NFP </w:t>
      </w:r>
    </w:p>
    <w:p w:rsidR="009236BD" w:rsidRPr="005935C4" w:rsidRDefault="009236BD" w:rsidP="009236BD">
      <w:pPr>
        <w:pStyle w:val="Nadpis1"/>
        <w:spacing w:before="0" w:after="0"/>
        <w:rPr>
          <w:rFonts w:asciiTheme="minorHAnsi" w:hAnsiTheme="minorHAnsi"/>
          <w:sz w:val="22"/>
          <w:szCs w:val="22"/>
          <w:u w:val="single"/>
        </w:rPr>
      </w:pPr>
      <w:r>
        <w:rPr>
          <w:rFonts w:asciiTheme="minorHAnsi" w:hAnsiTheme="minorHAnsi"/>
          <w:b w:val="0"/>
          <w:bCs w:val="0"/>
          <w:sz w:val="22"/>
          <w:szCs w:val="22"/>
        </w:rPr>
        <w:t xml:space="preserve">Príloha č. 4 </w:t>
      </w:r>
      <w:r w:rsidRPr="00D5667A">
        <w:rPr>
          <w:rFonts w:asciiTheme="minorHAnsi" w:hAnsiTheme="minorHAnsi"/>
          <w:b w:val="0"/>
          <w:bCs w:val="0"/>
          <w:sz w:val="22"/>
          <w:szCs w:val="22"/>
        </w:rPr>
        <w:t>Rozpočet Projektu</w:t>
      </w:r>
    </w:p>
    <w:p w:rsidR="009236BD" w:rsidRDefault="009236BD" w:rsidP="009236BD"/>
    <w:p w:rsidR="009236BD" w:rsidRDefault="009236BD" w:rsidP="009236BD"/>
    <w:p w:rsidR="00E14BBE" w:rsidRPr="00E14BBE" w:rsidRDefault="00E14BBE" w:rsidP="00E14BBE">
      <w:pPr>
        <w:rPr>
          <w:rFonts w:asciiTheme="minorHAnsi" w:hAnsiTheme="minorHAnsi" w:cstheme="minorHAnsi"/>
          <w:sz w:val="22"/>
          <w:szCs w:val="22"/>
        </w:rPr>
      </w:pPr>
    </w:p>
    <w:sectPr w:rsidR="00E14BBE" w:rsidRPr="00E14BBE" w:rsidSect="0025150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418" w:left="1418" w:header="56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223" w:rsidRDefault="002E5223">
      <w:r>
        <w:separator/>
      </w:r>
    </w:p>
  </w:endnote>
  <w:endnote w:type="continuationSeparator" w:id="0">
    <w:p w:rsidR="002E5223" w:rsidRDefault="002E5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Albertina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28" w:rsidRDefault="00BC022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8B0" w:rsidRPr="00DD2BB3" w:rsidRDefault="00437390" w:rsidP="003623AC">
    <w:pPr>
      <w:pStyle w:val="Pta"/>
      <w:jc w:val="right"/>
      <w:rPr>
        <w:sz w:val="18"/>
        <w:szCs w:val="18"/>
      </w:rPr>
    </w:pPr>
    <w:r>
      <w:rPr>
        <w:rStyle w:val="slostrany"/>
        <w:rFonts w:asciiTheme="minorHAnsi" w:hAnsiTheme="minorHAnsi" w:cstheme="minorHAnsi"/>
        <w:color w:val="D9D9D9" w:themeColor="background1" w:themeShade="D9"/>
        <w:sz w:val="14"/>
        <w:szCs w:val="14"/>
      </w:rPr>
      <w:t xml:space="preserve"> </w:t>
    </w:r>
    <w:r w:rsidR="003623AC" w:rsidRPr="00F57217">
      <w:rPr>
        <w:rStyle w:val="slostrany"/>
        <w:rFonts w:asciiTheme="minorHAnsi" w:hAnsiTheme="minorHAnsi" w:cstheme="minorHAnsi"/>
        <w:color w:val="D9D9D9" w:themeColor="background1" w:themeShade="D9"/>
        <w:sz w:val="14"/>
        <w:szCs w:val="14"/>
      </w:rPr>
      <w:ptab w:relativeTo="margin" w:alignment="left" w:leader="none"/>
    </w:r>
    <w:r>
      <w:rPr>
        <w:rStyle w:val="slostrany"/>
        <w:rFonts w:asciiTheme="minorHAnsi" w:hAnsiTheme="minorHAnsi" w:cstheme="minorHAnsi"/>
        <w:color w:val="D9D9D9" w:themeColor="background1" w:themeShade="D9"/>
        <w:sz w:val="14"/>
        <w:szCs w:val="14"/>
      </w:rPr>
      <w:t xml:space="preserve">                                                    </w:t>
    </w:r>
    <w:r w:rsidR="00BC0228" w:rsidRPr="00BC0228">
      <w:rPr>
        <w:rStyle w:val="slostrany"/>
        <w:rFonts w:asciiTheme="minorHAnsi" w:hAnsiTheme="minorHAnsi" w:cstheme="minorHAnsi"/>
        <w:color w:val="D9D9D9" w:themeColor="background1" w:themeShade="D9"/>
        <w:sz w:val="14"/>
        <w:szCs w:val="14"/>
      </w:rPr>
      <w:t xml:space="preserve">ZoNFP/KZP/SC431-2017-19/ver1                             </w:t>
    </w:r>
    <w:bookmarkStart w:id="0" w:name="_GoBack"/>
    <w:bookmarkEnd w:id="0"/>
    <w:r w:rsidR="003758B0" w:rsidRPr="00DD2BB3">
      <w:rPr>
        <w:rStyle w:val="slostrany"/>
        <w:sz w:val="18"/>
        <w:szCs w:val="18"/>
      </w:rPr>
      <w:fldChar w:fldCharType="begin"/>
    </w:r>
    <w:r w:rsidR="003758B0" w:rsidRPr="00DD2BB3">
      <w:rPr>
        <w:rStyle w:val="slostrany"/>
        <w:sz w:val="18"/>
        <w:szCs w:val="18"/>
      </w:rPr>
      <w:instrText xml:space="preserve"> PAGE </w:instrText>
    </w:r>
    <w:r w:rsidR="003758B0" w:rsidRPr="00DD2BB3">
      <w:rPr>
        <w:rStyle w:val="slostrany"/>
        <w:sz w:val="18"/>
        <w:szCs w:val="18"/>
      </w:rPr>
      <w:fldChar w:fldCharType="separate"/>
    </w:r>
    <w:r w:rsidR="00BC0228">
      <w:rPr>
        <w:rStyle w:val="slostrany"/>
        <w:noProof/>
        <w:sz w:val="18"/>
        <w:szCs w:val="18"/>
      </w:rPr>
      <w:t>1</w:t>
    </w:r>
    <w:r w:rsidR="003758B0" w:rsidRPr="00DD2BB3">
      <w:rPr>
        <w:rStyle w:val="slostrany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28" w:rsidRDefault="00BC022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223" w:rsidRDefault="002E5223">
      <w:r>
        <w:separator/>
      </w:r>
    </w:p>
  </w:footnote>
  <w:footnote w:type="continuationSeparator" w:id="0">
    <w:p w:rsidR="002E5223" w:rsidRDefault="002E5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228" w:rsidRDefault="00BC0228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9C1" w:rsidRPr="002F5AA5" w:rsidRDefault="002A79C1">
    <w:pPr>
      <w:pStyle w:val="Hlavika"/>
      <w:rPr>
        <w:rFonts w:asciiTheme="minorHAnsi" w:hAnsiTheme="minorHAnsi"/>
        <w:sz w:val="18"/>
        <w:szCs w:val="18"/>
      </w:rPr>
    </w:pPr>
    <w:r w:rsidRPr="00872159">
      <w:rPr>
        <w:b/>
        <w:sz w:val="18"/>
      </w:rPr>
      <w:tab/>
    </w:r>
    <w:r w:rsidRPr="00872159">
      <w:rPr>
        <w:b/>
        <w:sz w:val="18"/>
      </w:rPr>
      <w:tab/>
      <w:t xml:space="preserve"> </w:t>
    </w:r>
    <w:r w:rsidRPr="002F5AA5">
      <w:rPr>
        <w:rFonts w:asciiTheme="minorHAnsi" w:hAnsiTheme="minorHAnsi"/>
        <w:sz w:val="18"/>
        <w:szCs w:val="18"/>
      </w:rPr>
      <w:t xml:space="preserve">Číslo </w:t>
    </w:r>
    <w:r w:rsidR="00C62D1E">
      <w:rPr>
        <w:rFonts w:asciiTheme="minorHAnsi" w:hAnsiTheme="minorHAnsi"/>
        <w:sz w:val="18"/>
        <w:szCs w:val="18"/>
      </w:rPr>
      <w:t>dodatku</w:t>
    </w:r>
    <w:r w:rsidRPr="002F5AA5">
      <w:rPr>
        <w:rFonts w:asciiTheme="minorHAnsi" w:hAnsiTheme="minorHAnsi"/>
        <w:sz w:val="18"/>
        <w:szCs w:val="18"/>
      </w:rPr>
      <w:t xml:space="preserve">: </w:t>
    </w:r>
    <w:r w:rsidR="000C560A" w:rsidRPr="000C560A">
      <w:rPr>
        <w:rFonts w:asciiTheme="minorHAnsi" w:hAnsiTheme="minorHAnsi"/>
        <w:sz w:val="18"/>
        <w:szCs w:val="18"/>
      </w:rPr>
      <w:t>KŽP-PO4-SC431-2017-19/</w:t>
    </w:r>
    <w:r w:rsidR="00953C0F" w:rsidRPr="00953C0F">
      <w:rPr>
        <w:rFonts w:asciiTheme="minorHAnsi" w:hAnsiTheme="minorHAnsi"/>
        <w:sz w:val="18"/>
        <w:szCs w:val="18"/>
      </w:rPr>
      <w:t>H368</w:t>
    </w:r>
    <w:r w:rsidRPr="00345AEB">
      <w:rPr>
        <w:rFonts w:asciiTheme="minorHAnsi" w:hAnsiTheme="minorHAnsi"/>
        <w:sz w:val="18"/>
        <w:szCs w:val="18"/>
      </w:rPr>
      <w:t>/</w:t>
    </w:r>
    <w:r w:rsidR="002E7429" w:rsidRPr="00345AEB">
      <w:rPr>
        <w:rFonts w:asciiTheme="minorHAnsi" w:hAnsiTheme="minorHAnsi"/>
        <w:sz w:val="18"/>
        <w:szCs w:val="18"/>
      </w:rPr>
      <w:t>D</w:t>
    </w:r>
    <w:r w:rsidR="00403165">
      <w:rPr>
        <w:rFonts w:asciiTheme="minorHAnsi" w:hAnsiTheme="minorHAnsi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8B0" w:rsidRDefault="003758B0" w:rsidP="00E2526D">
    <w:pPr>
      <w:pStyle w:val="Hlavika"/>
      <w:tabs>
        <w:tab w:val="clear" w:pos="4536"/>
      </w:tabs>
      <w:jc w:val="both"/>
    </w:pPr>
    <w:r w:rsidRPr="00872159">
      <w:rPr>
        <w:b/>
        <w:sz w:val="18"/>
      </w:rPr>
      <w:tab/>
    </w:r>
  </w:p>
  <w:p w:rsidR="003758B0" w:rsidRDefault="003758B0" w:rsidP="00B86101">
    <w:pPr>
      <w:pStyle w:val="Hlavika"/>
      <w:jc w:val="both"/>
    </w:pPr>
  </w:p>
  <w:p w:rsidR="003758B0" w:rsidRDefault="003758B0" w:rsidP="00B86101">
    <w:pPr>
      <w:pStyle w:val="Hlavika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230D9"/>
    <w:multiLevelType w:val="hybridMultilevel"/>
    <w:tmpl w:val="77989E42"/>
    <w:lvl w:ilvl="0" w:tplc="66C02B7C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0CF7F9B"/>
    <w:multiLevelType w:val="multilevel"/>
    <w:tmpl w:val="7D2C88D6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4D155A7"/>
    <w:multiLevelType w:val="multilevel"/>
    <w:tmpl w:val="690A2344"/>
    <w:styleLink w:val="tl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7A82E76"/>
    <w:multiLevelType w:val="multilevel"/>
    <w:tmpl w:val="0178A320"/>
    <w:numStyleLink w:val="tl5"/>
  </w:abstractNum>
  <w:abstractNum w:abstractNumId="4">
    <w:nsid w:val="1C1A42E2"/>
    <w:multiLevelType w:val="multilevel"/>
    <w:tmpl w:val="30129DA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29E3CFA"/>
    <w:multiLevelType w:val="multilevel"/>
    <w:tmpl w:val="26EA68F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2D0D7B6F"/>
    <w:multiLevelType w:val="multilevel"/>
    <w:tmpl w:val="0178A320"/>
    <w:styleLink w:val="tl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FD048B2"/>
    <w:multiLevelType w:val="multilevel"/>
    <w:tmpl w:val="AF583C50"/>
    <w:styleLink w:val="tl3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5865C33"/>
    <w:multiLevelType w:val="multilevel"/>
    <w:tmpl w:val="690A2344"/>
    <w:numStyleLink w:val="tl4"/>
  </w:abstractNum>
  <w:abstractNum w:abstractNumId="9">
    <w:nsid w:val="49D23331"/>
    <w:multiLevelType w:val="multilevel"/>
    <w:tmpl w:val="931886B6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0">
    <w:nsid w:val="4A92099B"/>
    <w:multiLevelType w:val="multilevel"/>
    <w:tmpl w:val="0178A3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4E4B4E3E"/>
    <w:multiLevelType w:val="multilevel"/>
    <w:tmpl w:val="3F2CD004"/>
    <w:lvl w:ilvl="0">
      <w:start w:val="2"/>
      <w:numFmt w:val="decimal"/>
      <w:pStyle w:val="AOHead1"/>
      <w:lvlText w:val="%1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1">
      <w:start w:val="1"/>
      <w:numFmt w:val="decimal"/>
      <w:pStyle w:val="AOHead2"/>
      <w:lvlText w:val="%1.%2"/>
      <w:lvlJc w:val="left"/>
      <w:pPr>
        <w:tabs>
          <w:tab w:val="num" w:pos="1287"/>
        </w:tabs>
        <w:ind w:left="1287" w:hanging="720"/>
      </w:pPr>
      <w:rPr>
        <w:rFonts w:cs="Times New Roman" w:hint="default"/>
        <w:color w:val="auto"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2007"/>
        </w:tabs>
        <w:ind w:left="2007" w:hanging="720"/>
      </w:pPr>
      <w:rPr>
        <w:rFonts w:cs="Times New Roman" w:hint="default"/>
      </w:rPr>
    </w:lvl>
    <w:lvl w:ilvl="3">
      <w:start w:val="1"/>
      <w:numFmt w:val="lowerRoman"/>
      <w:pStyle w:val="AOHead4"/>
      <w:lvlText w:val="(%4)"/>
      <w:lvlJc w:val="left"/>
      <w:pPr>
        <w:tabs>
          <w:tab w:val="num" w:pos="7100"/>
        </w:tabs>
        <w:ind w:left="7100" w:hanging="720"/>
      </w:pPr>
      <w:rPr>
        <w:rFonts w:cs="Times New Roman" w:hint="default"/>
      </w:rPr>
    </w:lvl>
    <w:lvl w:ilvl="4">
      <w:start w:val="1"/>
      <w:numFmt w:val="upperLetter"/>
      <w:pStyle w:val="AOHead5"/>
      <w:lvlText w:val="(%5)"/>
      <w:lvlJc w:val="left"/>
      <w:pPr>
        <w:tabs>
          <w:tab w:val="num" w:pos="3447"/>
        </w:tabs>
        <w:ind w:left="3447" w:hanging="720"/>
      </w:pPr>
      <w:rPr>
        <w:rFonts w:cs="Times New Roman" w:hint="default"/>
      </w:rPr>
    </w:lvl>
    <w:lvl w:ilvl="5">
      <w:start w:val="1"/>
      <w:numFmt w:val="upperRoman"/>
      <w:pStyle w:val="AOHead6"/>
      <w:lvlText w:val="%6."/>
      <w:lvlJc w:val="left"/>
      <w:pPr>
        <w:tabs>
          <w:tab w:val="num" w:pos="4167"/>
        </w:tabs>
        <w:ind w:left="4167" w:hanging="720"/>
      </w:pPr>
      <w:rPr>
        <w:rFonts w:cs="Times New Roman"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567" w:firstLine="0"/>
      </w:pPr>
      <w:rPr>
        <w:rFonts w:cs="Times New Roman"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567" w:firstLine="0"/>
      </w:pPr>
      <w:rPr>
        <w:rFonts w:cs="Times New Roman"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567" w:firstLine="0"/>
      </w:pPr>
      <w:rPr>
        <w:rFonts w:cs="Times New Roman" w:hint="default"/>
      </w:rPr>
    </w:lvl>
  </w:abstractNum>
  <w:abstractNum w:abstractNumId="12">
    <w:nsid w:val="65316872"/>
    <w:multiLevelType w:val="multilevel"/>
    <w:tmpl w:val="0178A320"/>
    <w:styleLink w:val="tl5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666154D1"/>
    <w:multiLevelType w:val="multilevel"/>
    <w:tmpl w:val="48AE9A74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  <w:rPr>
        <w:rFonts w:cs="Times New Roman"/>
      </w:r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Times New Roman" w:hint="default"/>
        <w:b w:val="0"/>
        <w:i w:val="0"/>
        <w:sz w:val="22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Times New Roman" w:hint="default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>
    <w:nsid w:val="6B973CC5"/>
    <w:multiLevelType w:val="multilevel"/>
    <w:tmpl w:val="DCF8AEC2"/>
    <w:styleLink w:val="tl1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F025FAA"/>
    <w:multiLevelType w:val="multilevel"/>
    <w:tmpl w:val="A4B67268"/>
    <w:name w:val="AODef"/>
    <w:lvl w:ilvl="0">
      <w:start w:val="1"/>
      <w:numFmt w:val="none"/>
      <w:pStyle w:val="AODefHead"/>
      <w:suff w:val="nothing"/>
      <w:lvlText w:val=""/>
      <w:lvlJc w:val="left"/>
      <w:pPr>
        <w:ind w:left="720"/>
      </w:pPr>
      <w:rPr>
        <w:rFonts w:ascii="Times New Roman" w:hAnsi="Times New Roman" w:cs="Times New Roman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720"/>
      </w:pPr>
      <w:rPr>
        <w:rFonts w:ascii="Times New Roman" w:hAnsi="Times New Roman" w:cs="Times New Roman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i w:val="0"/>
        <w:sz w:val="22"/>
      </w:rPr>
    </w:lvl>
  </w:abstractNum>
  <w:abstractNum w:abstractNumId="16">
    <w:nsid w:val="764046AC"/>
    <w:multiLevelType w:val="multilevel"/>
    <w:tmpl w:val="0178A320"/>
    <w:styleLink w:val="tl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15"/>
  </w:num>
  <w:num w:numId="4">
    <w:abstractNumId w:val="10"/>
  </w:num>
  <w:num w:numId="5">
    <w:abstractNumId w:val="8"/>
    <w:lvlOverride w:ilvl="1">
      <w:lvl w:ilvl="1">
        <w:start w:val="1"/>
        <w:numFmt w:val="decimal"/>
        <w:lvlText w:val="%1.%2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</w:rPr>
      </w:lvl>
    </w:lvlOverride>
  </w:num>
  <w:num w:numId="6">
    <w:abstractNumId w:val="14"/>
  </w:num>
  <w:num w:numId="7">
    <w:abstractNumId w:val="6"/>
  </w:num>
  <w:num w:numId="8">
    <w:abstractNumId w:val="7"/>
  </w:num>
  <w:num w:numId="9">
    <w:abstractNumId w:val="2"/>
  </w:num>
  <w:num w:numId="10">
    <w:abstractNumId w:val="12"/>
  </w:num>
  <w:num w:numId="11">
    <w:abstractNumId w:val="16"/>
  </w:num>
  <w:num w:numId="12">
    <w:abstractNumId w:val="3"/>
  </w:num>
  <w:num w:numId="13">
    <w:abstractNumId w:val="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1"/>
  </w:num>
  <w:num w:numId="17">
    <w:abstractNumId w:val="9"/>
  </w:num>
  <w:num w:numId="18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12"/>
    <w:rsid w:val="00001FB5"/>
    <w:rsid w:val="00002562"/>
    <w:rsid w:val="00002C60"/>
    <w:rsid w:val="00005839"/>
    <w:rsid w:val="00007799"/>
    <w:rsid w:val="00015616"/>
    <w:rsid w:val="00016182"/>
    <w:rsid w:val="00021E32"/>
    <w:rsid w:val="0002277A"/>
    <w:rsid w:val="00022987"/>
    <w:rsid w:val="00023252"/>
    <w:rsid w:val="00023762"/>
    <w:rsid w:val="000238A5"/>
    <w:rsid w:val="0002435E"/>
    <w:rsid w:val="00024F02"/>
    <w:rsid w:val="0002517B"/>
    <w:rsid w:val="000251BB"/>
    <w:rsid w:val="00026D5D"/>
    <w:rsid w:val="000305DD"/>
    <w:rsid w:val="00031C54"/>
    <w:rsid w:val="00031FBA"/>
    <w:rsid w:val="00032862"/>
    <w:rsid w:val="0003377F"/>
    <w:rsid w:val="00033A42"/>
    <w:rsid w:val="00033FB6"/>
    <w:rsid w:val="00036B53"/>
    <w:rsid w:val="00037223"/>
    <w:rsid w:val="00037CD5"/>
    <w:rsid w:val="00037E38"/>
    <w:rsid w:val="00037EAE"/>
    <w:rsid w:val="00042159"/>
    <w:rsid w:val="00042908"/>
    <w:rsid w:val="00043C6D"/>
    <w:rsid w:val="00043EA9"/>
    <w:rsid w:val="00045CD3"/>
    <w:rsid w:val="000467CC"/>
    <w:rsid w:val="0004758F"/>
    <w:rsid w:val="000479C5"/>
    <w:rsid w:val="00050AB6"/>
    <w:rsid w:val="00050E3B"/>
    <w:rsid w:val="00051B92"/>
    <w:rsid w:val="000529AB"/>
    <w:rsid w:val="00052E37"/>
    <w:rsid w:val="00053FC3"/>
    <w:rsid w:val="000541AA"/>
    <w:rsid w:val="000556B1"/>
    <w:rsid w:val="00055E45"/>
    <w:rsid w:val="00057C7E"/>
    <w:rsid w:val="00057F45"/>
    <w:rsid w:val="00060C60"/>
    <w:rsid w:val="000618FC"/>
    <w:rsid w:val="0006191F"/>
    <w:rsid w:val="000620BB"/>
    <w:rsid w:val="000623F3"/>
    <w:rsid w:val="00063CDF"/>
    <w:rsid w:val="00063DD8"/>
    <w:rsid w:val="0006539A"/>
    <w:rsid w:val="00065954"/>
    <w:rsid w:val="00066375"/>
    <w:rsid w:val="00066CD0"/>
    <w:rsid w:val="00066ED8"/>
    <w:rsid w:val="00067611"/>
    <w:rsid w:val="000710BD"/>
    <w:rsid w:val="000721A1"/>
    <w:rsid w:val="00073206"/>
    <w:rsid w:val="000742E4"/>
    <w:rsid w:val="00075905"/>
    <w:rsid w:val="00075C0D"/>
    <w:rsid w:val="00076EC5"/>
    <w:rsid w:val="00077923"/>
    <w:rsid w:val="00080DCA"/>
    <w:rsid w:val="00081951"/>
    <w:rsid w:val="000823F1"/>
    <w:rsid w:val="00083816"/>
    <w:rsid w:val="00083F56"/>
    <w:rsid w:val="00084783"/>
    <w:rsid w:val="000879E3"/>
    <w:rsid w:val="00087D16"/>
    <w:rsid w:val="0009070F"/>
    <w:rsid w:val="00093A25"/>
    <w:rsid w:val="0009402F"/>
    <w:rsid w:val="00094A8F"/>
    <w:rsid w:val="00095D8E"/>
    <w:rsid w:val="00096C91"/>
    <w:rsid w:val="00096CCE"/>
    <w:rsid w:val="00097483"/>
    <w:rsid w:val="000A0E1D"/>
    <w:rsid w:val="000A1C85"/>
    <w:rsid w:val="000A1DA1"/>
    <w:rsid w:val="000A2CF2"/>
    <w:rsid w:val="000A4867"/>
    <w:rsid w:val="000A5DAF"/>
    <w:rsid w:val="000A5F74"/>
    <w:rsid w:val="000A6C5A"/>
    <w:rsid w:val="000B216C"/>
    <w:rsid w:val="000B27D4"/>
    <w:rsid w:val="000B30B1"/>
    <w:rsid w:val="000B3EFA"/>
    <w:rsid w:val="000B49E2"/>
    <w:rsid w:val="000B4AB0"/>
    <w:rsid w:val="000B4D87"/>
    <w:rsid w:val="000B5495"/>
    <w:rsid w:val="000B61E6"/>
    <w:rsid w:val="000B66B7"/>
    <w:rsid w:val="000B6AAB"/>
    <w:rsid w:val="000B753B"/>
    <w:rsid w:val="000C049C"/>
    <w:rsid w:val="000C2C90"/>
    <w:rsid w:val="000C2EDE"/>
    <w:rsid w:val="000C3986"/>
    <w:rsid w:val="000C3AB6"/>
    <w:rsid w:val="000C54EB"/>
    <w:rsid w:val="000C560A"/>
    <w:rsid w:val="000C7E50"/>
    <w:rsid w:val="000D062B"/>
    <w:rsid w:val="000D247F"/>
    <w:rsid w:val="000D5247"/>
    <w:rsid w:val="000D614B"/>
    <w:rsid w:val="000D7092"/>
    <w:rsid w:val="000D7425"/>
    <w:rsid w:val="000D7FA4"/>
    <w:rsid w:val="000E001B"/>
    <w:rsid w:val="000E045D"/>
    <w:rsid w:val="000E0822"/>
    <w:rsid w:val="000E180D"/>
    <w:rsid w:val="000E2604"/>
    <w:rsid w:val="000E2D24"/>
    <w:rsid w:val="000E2FF4"/>
    <w:rsid w:val="000E352F"/>
    <w:rsid w:val="000E4CCE"/>
    <w:rsid w:val="000E53A9"/>
    <w:rsid w:val="000E5E47"/>
    <w:rsid w:val="000E6596"/>
    <w:rsid w:val="000E6A68"/>
    <w:rsid w:val="000F0307"/>
    <w:rsid w:val="000F12DA"/>
    <w:rsid w:val="000F2D84"/>
    <w:rsid w:val="000F3D33"/>
    <w:rsid w:val="000F4845"/>
    <w:rsid w:val="000F4E8D"/>
    <w:rsid w:val="000F6A4B"/>
    <w:rsid w:val="000F6D66"/>
    <w:rsid w:val="000F7778"/>
    <w:rsid w:val="000F794C"/>
    <w:rsid w:val="001001FD"/>
    <w:rsid w:val="00100CAF"/>
    <w:rsid w:val="00103EF4"/>
    <w:rsid w:val="0010472E"/>
    <w:rsid w:val="00104E99"/>
    <w:rsid w:val="00105839"/>
    <w:rsid w:val="001065F9"/>
    <w:rsid w:val="00107502"/>
    <w:rsid w:val="00107D36"/>
    <w:rsid w:val="00113849"/>
    <w:rsid w:val="001154C8"/>
    <w:rsid w:val="00115665"/>
    <w:rsid w:val="00116516"/>
    <w:rsid w:val="00117571"/>
    <w:rsid w:val="00117805"/>
    <w:rsid w:val="001179BC"/>
    <w:rsid w:val="00120C84"/>
    <w:rsid w:val="00121012"/>
    <w:rsid w:val="00122DE0"/>
    <w:rsid w:val="00126594"/>
    <w:rsid w:val="00126B56"/>
    <w:rsid w:val="00127279"/>
    <w:rsid w:val="0013065C"/>
    <w:rsid w:val="001309E0"/>
    <w:rsid w:val="00130EAA"/>
    <w:rsid w:val="00130ED3"/>
    <w:rsid w:val="00132102"/>
    <w:rsid w:val="0013271F"/>
    <w:rsid w:val="00132CB5"/>
    <w:rsid w:val="00133DE4"/>
    <w:rsid w:val="00134C6A"/>
    <w:rsid w:val="00135FF6"/>
    <w:rsid w:val="001360E4"/>
    <w:rsid w:val="00136A31"/>
    <w:rsid w:val="00136FD2"/>
    <w:rsid w:val="00137702"/>
    <w:rsid w:val="0014249F"/>
    <w:rsid w:val="0014345C"/>
    <w:rsid w:val="00144BC7"/>
    <w:rsid w:val="00146148"/>
    <w:rsid w:val="001472C3"/>
    <w:rsid w:val="00147660"/>
    <w:rsid w:val="001479A7"/>
    <w:rsid w:val="00153483"/>
    <w:rsid w:val="0015386A"/>
    <w:rsid w:val="00155368"/>
    <w:rsid w:val="00155BF3"/>
    <w:rsid w:val="001563A6"/>
    <w:rsid w:val="0015691C"/>
    <w:rsid w:val="00157729"/>
    <w:rsid w:val="00162397"/>
    <w:rsid w:val="00163978"/>
    <w:rsid w:val="0016420C"/>
    <w:rsid w:val="0016424F"/>
    <w:rsid w:val="001654B9"/>
    <w:rsid w:val="00165807"/>
    <w:rsid w:val="00165A98"/>
    <w:rsid w:val="001669C2"/>
    <w:rsid w:val="001707E8"/>
    <w:rsid w:val="001713E2"/>
    <w:rsid w:val="00171510"/>
    <w:rsid w:val="00171783"/>
    <w:rsid w:val="0017316D"/>
    <w:rsid w:val="00175A93"/>
    <w:rsid w:val="00175B51"/>
    <w:rsid w:val="00175F05"/>
    <w:rsid w:val="00181DE5"/>
    <w:rsid w:val="00181EEA"/>
    <w:rsid w:val="00181FAC"/>
    <w:rsid w:val="00181FBD"/>
    <w:rsid w:val="0018465E"/>
    <w:rsid w:val="0018577E"/>
    <w:rsid w:val="001862C4"/>
    <w:rsid w:val="00187FE1"/>
    <w:rsid w:val="00190661"/>
    <w:rsid w:val="001915F2"/>
    <w:rsid w:val="00191F20"/>
    <w:rsid w:val="00192ACF"/>
    <w:rsid w:val="00193474"/>
    <w:rsid w:val="001A0B1A"/>
    <w:rsid w:val="001A4E20"/>
    <w:rsid w:val="001A6264"/>
    <w:rsid w:val="001A6B22"/>
    <w:rsid w:val="001A6D41"/>
    <w:rsid w:val="001B0143"/>
    <w:rsid w:val="001B077A"/>
    <w:rsid w:val="001B0F4D"/>
    <w:rsid w:val="001B14EC"/>
    <w:rsid w:val="001B46B5"/>
    <w:rsid w:val="001B46C6"/>
    <w:rsid w:val="001B55EB"/>
    <w:rsid w:val="001B6926"/>
    <w:rsid w:val="001C06A7"/>
    <w:rsid w:val="001C16A5"/>
    <w:rsid w:val="001C20CA"/>
    <w:rsid w:val="001C2C0F"/>
    <w:rsid w:val="001C3F6A"/>
    <w:rsid w:val="001C42EB"/>
    <w:rsid w:val="001C7B64"/>
    <w:rsid w:val="001D00BA"/>
    <w:rsid w:val="001D05E6"/>
    <w:rsid w:val="001D09FD"/>
    <w:rsid w:val="001D1E71"/>
    <w:rsid w:val="001D31B0"/>
    <w:rsid w:val="001D31F3"/>
    <w:rsid w:val="001D3489"/>
    <w:rsid w:val="001D39A8"/>
    <w:rsid w:val="001D3FA3"/>
    <w:rsid w:val="001D40D0"/>
    <w:rsid w:val="001D5235"/>
    <w:rsid w:val="001D6279"/>
    <w:rsid w:val="001D6A6D"/>
    <w:rsid w:val="001D7AEB"/>
    <w:rsid w:val="001D7BA8"/>
    <w:rsid w:val="001E04FB"/>
    <w:rsid w:val="001E0CFE"/>
    <w:rsid w:val="001E2619"/>
    <w:rsid w:val="001E3464"/>
    <w:rsid w:val="001E45EF"/>
    <w:rsid w:val="001E47D7"/>
    <w:rsid w:val="001E4E43"/>
    <w:rsid w:val="001E53CB"/>
    <w:rsid w:val="001E574D"/>
    <w:rsid w:val="001E6ABC"/>
    <w:rsid w:val="001E6DF5"/>
    <w:rsid w:val="001F09C4"/>
    <w:rsid w:val="001F25AF"/>
    <w:rsid w:val="001F2A9C"/>
    <w:rsid w:val="001F4C06"/>
    <w:rsid w:val="001F5542"/>
    <w:rsid w:val="001F57A5"/>
    <w:rsid w:val="001F662D"/>
    <w:rsid w:val="001F6F1F"/>
    <w:rsid w:val="001F7E5F"/>
    <w:rsid w:val="00200C41"/>
    <w:rsid w:val="00201BB6"/>
    <w:rsid w:val="0020393B"/>
    <w:rsid w:val="002054C6"/>
    <w:rsid w:val="002054F9"/>
    <w:rsid w:val="00207385"/>
    <w:rsid w:val="00207450"/>
    <w:rsid w:val="002074D1"/>
    <w:rsid w:val="00207532"/>
    <w:rsid w:val="00207B5B"/>
    <w:rsid w:val="00210586"/>
    <w:rsid w:val="00211D1E"/>
    <w:rsid w:val="00212E16"/>
    <w:rsid w:val="00213964"/>
    <w:rsid w:val="00214F4C"/>
    <w:rsid w:val="002154D2"/>
    <w:rsid w:val="00215BE6"/>
    <w:rsid w:val="00215E3E"/>
    <w:rsid w:val="002172FE"/>
    <w:rsid w:val="0021782B"/>
    <w:rsid w:val="00220B9F"/>
    <w:rsid w:val="00222B55"/>
    <w:rsid w:val="00222BF1"/>
    <w:rsid w:val="00223A7F"/>
    <w:rsid w:val="0022499D"/>
    <w:rsid w:val="00225556"/>
    <w:rsid w:val="002257B0"/>
    <w:rsid w:val="00226F45"/>
    <w:rsid w:val="00227335"/>
    <w:rsid w:val="00227CFE"/>
    <w:rsid w:val="00230964"/>
    <w:rsid w:val="00231EB6"/>
    <w:rsid w:val="002323D4"/>
    <w:rsid w:val="002339B2"/>
    <w:rsid w:val="002344F2"/>
    <w:rsid w:val="00235A49"/>
    <w:rsid w:val="002363BC"/>
    <w:rsid w:val="00236442"/>
    <w:rsid w:val="002365C3"/>
    <w:rsid w:val="002401A5"/>
    <w:rsid w:val="00241FF5"/>
    <w:rsid w:val="002448B8"/>
    <w:rsid w:val="00244A7B"/>
    <w:rsid w:val="00245352"/>
    <w:rsid w:val="0024609C"/>
    <w:rsid w:val="0025053C"/>
    <w:rsid w:val="002507BB"/>
    <w:rsid w:val="0025150C"/>
    <w:rsid w:val="00252070"/>
    <w:rsid w:val="00252CEB"/>
    <w:rsid w:val="0025307D"/>
    <w:rsid w:val="00255AD2"/>
    <w:rsid w:val="002569D8"/>
    <w:rsid w:val="00256CB5"/>
    <w:rsid w:val="00257DEC"/>
    <w:rsid w:val="00257E7E"/>
    <w:rsid w:val="00261CB3"/>
    <w:rsid w:val="00262079"/>
    <w:rsid w:val="00262326"/>
    <w:rsid w:val="00262396"/>
    <w:rsid w:val="00262B8D"/>
    <w:rsid w:val="00263914"/>
    <w:rsid w:val="00264C88"/>
    <w:rsid w:val="00264E27"/>
    <w:rsid w:val="002651C9"/>
    <w:rsid w:val="002651F5"/>
    <w:rsid w:val="002716A7"/>
    <w:rsid w:val="0027465B"/>
    <w:rsid w:val="002750E5"/>
    <w:rsid w:val="0027677E"/>
    <w:rsid w:val="002768EC"/>
    <w:rsid w:val="002773F7"/>
    <w:rsid w:val="00277A2E"/>
    <w:rsid w:val="002806F8"/>
    <w:rsid w:val="002819C6"/>
    <w:rsid w:val="002826B3"/>
    <w:rsid w:val="00282928"/>
    <w:rsid w:val="002871DD"/>
    <w:rsid w:val="00291CF7"/>
    <w:rsid w:val="00292EC1"/>
    <w:rsid w:val="002931F7"/>
    <w:rsid w:val="00293466"/>
    <w:rsid w:val="002955BF"/>
    <w:rsid w:val="0029581E"/>
    <w:rsid w:val="002965E1"/>
    <w:rsid w:val="00297AC7"/>
    <w:rsid w:val="002A30F3"/>
    <w:rsid w:val="002A3129"/>
    <w:rsid w:val="002A369C"/>
    <w:rsid w:val="002A3806"/>
    <w:rsid w:val="002A46F4"/>
    <w:rsid w:val="002A5397"/>
    <w:rsid w:val="002A5B91"/>
    <w:rsid w:val="002A69BC"/>
    <w:rsid w:val="002A6CFC"/>
    <w:rsid w:val="002A79C1"/>
    <w:rsid w:val="002B10A8"/>
    <w:rsid w:val="002B16CF"/>
    <w:rsid w:val="002B1DCF"/>
    <w:rsid w:val="002B4CEF"/>
    <w:rsid w:val="002B60B9"/>
    <w:rsid w:val="002B6A5F"/>
    <w:rsid w:val="002B7387"/>
    <w:rsid w:val="002B7E6F"/>
    <w:rsid w:val="002B7EAD"/>
    <w:rsid w:val="002C1179"/>
    <w:rsid w:val="002C2E6E"/>
    <w:rsid w:val="002C312E"/>
    <w:rsid w:val="002C3440"/>
    <w:rsid w:val="002C3621"/>
    <w:rsid w:val="002C3D46"/>
    <w:rsid w:val="002C454E"/>
    <w:rsid w:val="002C49F3"/>
    <w:rsid w:val="002C4DAC"/>
    <w:rsid w:val="002C5C19"/>
    <w:rsid w:val="002C61CF"/>
    <w:rsid w:val="002C70A6"/>
    <w:rsid w:val="002C76E0"/>
    <w:rsid w:val="002D2909"/>
    <w:rsid w:val="002D3018"/>
    <w:rsid w:val="002D48C6"/>
    <w:rsid w:val="002D4DA5"/>
    <w:rsid w:val="002D4ECE"/>
    <w:rsid w:val="002D5A6F"/>
    <w:rsid w:val="002D67C9"/>
    <w:rsid w:val="002D6990"/>
    <w:rsid w:val="002E0432"/>
    <w:rsid w:val="002E1070"/>
    <w:rsid w:val="002E1FAD"/>
    <w:rsid w:val="002E2372"/>
    <w:rsid w:val="002E51BB"/>
    <w:rsid w:val="002E5223"/>
    <w:rsid w:val="002E5FEE"/>
    <w:rsid w:val="002E6BEB"/>
    <w:rsid w:val="002E7429"/>
    <w:rsid w:val="002F13B6"/>
    <w:rsid w:val="002F1429"/>
    <w:rsid w:val="002F17A8"/>
    <w:rsid w:val="002F182F"/>
    <w:rsid w:val="002F30D1"/>
    <w:rsid w:val="002F337B"/>
    <w:rsid w:val="002F37DB"/>
    <w:rsid w:val="002F5AA5"/>
    <w:rsid w:val="002F6375"/>
    <w:rsid w:val="002F66C7"/>
    <w:rsid w:val="002F68D9"/>
    <w:rsid w:val="002F6E14"/>
    <w:rsid w:val="00300912"/>
    <w:rsid w:val="0030165C"/>
    <w:rsid w:val="0030180D"/>
    <w:rsid w:val="00302276"/>
    <w:rsid w:val="0030227A"/>
    <w:rsid w:val="0030297C"/>
    <w:rsid w:val="00302D94"/>
    <w:rsid w:val="0030303D"/>
    <w:rsid w:val="00303E88"/>
    <w:rsid w:val="0030445A"/>
    <w:rsid w:val="00305DBD"/>
    <w:rsid w:val="00306247"/>
    <w:rsid w:val="00306AA0"/>
    <w:rsid w:val="00307398"/>
    <w:rsid w:val="00307844"/>
    <w:rsid w:val="003103D7"/>
    <w:rsid w:val="00310FFA"/>
    <w:rsid w:val="0031151C"/>
    <w:rsid w:val="003116BE"/>
    <w:rsid w:val="003149CF"/>
    <w:rsid w:val="00314C79"/>
    <w:rsid w:val="00315D1E"/>
    <w:rsid w:val="00315E59"/>
    <w:rsid w:val="0031603E"/>
    <w:rsid w:val="00316593"/>
    <w:rsid w:val="00316C0C"/>
    <w:rsid w:val="003223DC"/>
    <w:rsid w:val="00322A0D"/>
    <w:rsid w:val="00323639"/>
    <w:rsid w:val="0032591A"/>
    <w:rsid w:val="0032756E"/>
    <w:rsid w:val="00327A4F"/>
    <w:rsid w:val="00327BB3"/>
    <w:rsid w:val="0033023F"/>
    <w:rsid w:val="00330FFA"/>
    <w:rsid w:val="0033288E"/>
    <w:rsid w:val="00333468"/>
    <w:rsid w:val="00334152"/>
    <w:rsid w:val="003350E9"/>
    <w:rsid w:val="00335372"/>
    <w:rsid w:val="003367D7"/>
    <w:rsid w:val="00337BF5"/>
    <w:rsid w:val="003402D6"/>
    <w:rsid w:val="00340EA9"/>
    <w:rsid w:val="00340F5E"/>
    <w:rsid w:val="00341DDE"/>
    <w:rsid w:val="003423A3"/>
    <w:rsid w:val="00345AEB"/>
    <w:rsid w:val="00345BD9"/>
    <w:rsid w:val="003461C1"/>
    <w:rsid w:val="003463EF"/>
    <w:rsid w:val="00347D8C"/>
    <w:rsid w:val="00351451"/>
    <w:rsid w:val="00354653"/>
    <w:rsid w:val="00354AB0"/>
    <w:rsid w:val="00354F2A"/>
    <w:rsid w:val="00355E50"/>
    <w:rsid w:val="003561D6"/>
    <w:rsid w:val="00356A94"/>
    <w:rsid w:val="003577CE"/>
    <w:rsid w:val="003602AB"/>
    <w:rsid w:val="003623AC"/>
    <w:rsid w:val="00363CB7"/>
    <w:rsid w:val="003657C6"/>
    <w:rsid w:val="00365BF5"/>
    <w:rsid w:val="00366166"/>
    <w:rsid w:val="0036735A"/>
    <w:rsid w:val="003677BC"/>
    <w:rsid w:val="00370757"/>
    <w:rsid w:val="00370EFF"/>
    <w:rsid w:val="00372929"/>
    <w:rsid w:val="00373490"/>
    <w:rsid w:val="00373D07"/>
    <w:rsid w:val="00374081"/>
    <w:rsid w:val="0037561F"/>
    <w:rsid w:val="003758B0"/>
    <w:rsid w:val="003758F3"/>
    <w:rsid w:val="00376821"/>
    <w:rsid w:val="0037708B"/>
    <w:rsid w:val="00377C78"/>
    <w:rsid w:val="003801A0"/>
    <w:rsid w:val="0038263C"/>
    <w:rsid w:val="00382A2D"/>
    <w:rsid w:val="00383156"/>
    <w:rsid w:val="00384A8A"/>
    <w:rsid w:val="00386C26"/>
    <w:rsid w:val="0038747B"/>
    <w:rsid w:val="0038765C"/>
    <w:rsid w:val="00390337"/>
    <w:rsid w:val="00390C01"/>
    <w:rsid w:val="00390C4A"/>
    <w:rsid w:val="00393360"/>
    <w:rsid w:val="00393B59"/>
    <w:rsid w:val="003952C7"/>
    <w:rsid w:val="00395DB5"/>
    <w:rsid w:val="00396FC8"/>
    <w:rsid w:val="00396FCC"/>
    <w:rsid w:val="003A0190"/>
    <w:rsid w:val="003A079F"/>
    <w:rsid w:val="003A0943"/>
    <w:rsid w:val="003A0BAE"/>
    <w:rsid w:val="003A31ED"/>
    <w:rsid w:val="003A3524"/>
    <w:rsid w:val="003A3B87"/>
    <w:rsid w:val="003A4E98"/>
    <w:rsid w:val="003A5112"/>
    <w:rsid w:val="003A556F"/>
    <w:rsid w:val="003A7E9C"/>
    <w:rsid w:val="003B1053"/>
    <w:rsid w:val="003B2269"/>
    <w:rsid w:val="003B32AA"/>
    <w:rsid w:val="003B4128"/>
    <w:rsid w:val="003B4A6A"/>
    <w:rsid w:val="003B6636"/>
    <w:rsid w:val="003B6922"/>
    <w:rsid w:val="003B6D8B"/>
    <w:rsid w:val="003C078D"/>
    <w:rsid w:val="003C1BEA"/>
    <w:rsid w:val="003C4712"/>
    <w:rsid w:val="003C65C1"/>
    <w:rsid w:val="003C681C"/>
    <w:rsid w:val="003C6936"/>
    <w:rsid w:val="003D04A0"/>
    <w:rsid w:val="003D0A9F"/>
    <w:rsid w:val="003D2DB7"/>
    <w:rsid w:val="003D37A1"/>
    <w:rsid w:val="003D446B"/>
    <w:rsid w:val="003D48FF"/>
    <w:rsid w:val="003D783B"/>
    <w:rsid w:val="003E07C3"/>
    <w:rsid w:val="003E0EE2"/>
    <w:rsid w:val="003E1836"/>
    <w:rsid w:val="003E1853"/>
    <w:rsid w:val="003E2A34"/>
    <w:rsid w:val="003E551E"/>
    <w:rsid w:val="003E646C"/>
    <w:rsid w:val="003E6D0F"/>
    <w:rsid w:val="003E71F6"/>
    <w:rsid w:val="003F0BAA"/>
    <w:rsid w:val="003F1006"/>
    <w:rsid w:val="003F1B62"/>
    <w:rsid w:val="003F1FCD"/>
    <w:rsid w:val="003F23B4"/>
    <w:rsid w:val="003F2C8B"/>
    <w:rsid w:val="003F3100"/>
    <w:rsid w:val="003F5011"/>
    <w:rsid w:val="003F573A"/>
    <w:rsid w:val="003F6248"/>
    <w:rsid w:val="003F69D1"/>
    <w:rsid w:val="003F7C60"/>
    <w:rsid w:val="0040218B"/>
    <w:rsid w:val="00403165"/>
    <w:rsid w:val="00403A97"/>
    <w:rsid w:val="00404524"/>
    <w:rsid w:val="004045B8"/>
    <w:rsid w:val="004051E4"/>
    <w:rsid w:val="00405995"/>
    <w:rsid w:val="004063B7"/>
    <w:rsid w:val="00406E22"/>
    <w:rsid w:val="00406FC8"/>
    <w:rsid w:val="0041068F"/>
    <w:rsid w:val="004119AE"/>
    <w:rsid w:val="00413D60"/>
    <w:rsid w:val="004141D5"/>
    <w:rsid w:val="004142A2"/>
    <w:rsid w:val="004142E1"/>
    <w:rsid w:val="004157C4"/>
    <w:rsid w:val="0041714A"/>
    <w:rsid w:val="0041788A"/>
    <w:rsid w:val="00421E3D"/>
    <w:rsid w:val="00422477"/>
    <w:rsid w:val="004246F1"/>
    <w:rsid w:val="00424871"/>
    <w:rsid w:val="004249AA"/>
    <w:rsid w:val="004259EE"/>
    <w:rsid w:val="0042731E"/>
    <w:rsid w:val="004274B6"/>
    <w:rsid w:val="004304DF"/>
    <w:rsid w:val="004312E2"/>
    <w:rsid w:val="004344BF"/>
    <w:rsid w:val="00434A57"/>
    <w:rsid w:val="00435031"/>
    <w:rsid w:val="00436744"/>
    <w:rsid w:val="00437390"/>
    <w:rsid w:val="00437B46"/>
    <w:rsid w:val="00440118"/>
    <w:rsid w:val="00443BD3"/>
    <w:rsid w:val="004447AB"/>
    <w:rsid w:val="00445AE7"/>
    <w:rsid w:val="00445EAF"/>
    <w:rsid w:val="00446263"/>
    <w:rsid w:val="004471F6"/>
    <w:rsid w:val="00447AEA"/>
    <w:rsid w:val="00450D21"/>
    <w:rsid w:val="0045194A"/>
    <w:rsid w:val="00451B6C"/>
    <w:rsid w:val="00451DF4"/>
    <w:rsid w:val="00452AEC"/>
    <w:rsid w:val="00453C4F"/>
    <w:rsid w:val="00453FA8"/>
    <w:rsid w:val="004540FC"/>
    <w:rsid w:val="004547CB"/>
    <w:rsid w:val="00455EF9"/>
    <w:rsid w:val="00457BE5"/>
    <w:rsid w:val="00460FEE"/>
    <w:rsid w:val="00461106"/>
    <w:rsid w:val="004613EE"/>
    <w:rsid w:val="00461504"/>
    <w:rsid w:val="004639E8"/>
    <w:rsid w:val="00465881"/>
    <w:rsid w:val="00466F29"/>
    <w:rsid w:val="00466F55"/>
    <w:rsid w:val="004672FF"/>
    <w:rsid w:val="004709CD"/>
    <w:rsid w:val="00471406"/>
    <w:rsid w:val="004736D1"/>
    <w:rsid w:val="00474341"/>
    <w:rsid w:val="004746E7"/>
    <w:rsid w:val="004747B9"/>
    <w:rsid w:val="00474A0F"/>
    <w:rsid w:val="00476472"/>
    <w:rsid w:val="0047746F"/>
    <w:rsid w:val="0048035C"/>
    <w:rsid w:val="00480A6E"/>
    <w:rsid w:val="00481F1C"/>
    <w:rsid w:val="00482D30"/>
    <w:rsid w:val="00484721"/>
    <w:rsid w:val="00484736"/>
    <w:rsid w:val="004856BA"/>
    <w:rsid w:val="00486613"/>
    <w:rsid w:val="00486A69"/>
    <w:rsid w:val="00487FFC"/>
    <w:rsid w:val="0049054F"/>
    <w:rsid w:val="0049078D"/>
    <w:rsid w:val="0049172F"/>
    <w:rsid w:val="00491C22"/>
    <w:rsid w:val="00491D03"/>
    <w:rsid w:val="004938A2"/>
    <w:rsid w:val="00493C14"/>
    <w:rsid w:val="00493CB1"/>
    <w:rsid w:val="00494C54"/>
    <w:rsid w:val="00494FE1"/>
    <w:rsid w:val="00495051"/>
    <w:rsid w:val="00497AD9"/>
    <w:rsid w:val="004A0362"/>
    <w:rsid w:val="004A0553"/>
    <w:rsid w:val="004A10BB"/>
    <w:rsid w:val="004A181A"/>
    <w:rsid w:val="004A2663"/>
    <w:rsid w:val="004A28AF"/>
    <w:rsid w:val="004A28F3"/>
    <w:rsid w:val="004A32AF"/>
    <w:rsid w:val="004A40C5"/>
    <w:rsid w:val="004A4B8D"/>
    <w:rsid w:val="004A4DC1"/>
    <w:rsid w:val="004A77B5"/>
    <w:rsid w:val="004B016B"/>
    <w:rsid w:val="004B020D"/>
    <w:rsid w:val="004B0620"/>
    <w:rsid w:val="004B0B2E"/>
    <w:rsid w:val="004B0BD2"/>
    <w:rsid w:val="004B0C11"/>
    <w:rsid w:val="004B1043"/>
    <w:rsid w:val="004B1A0D"/>
    <w:rsid w:val="004B2B7D"/>
    <w:rsid w:val="004B2C79"/>
    <w:rsid w:val="004B34C1"/>
    <w:rsid w:val="004B36A4"/>
    <w:rsid w:val="004B3B99"/>
    <w:rsid w:val="004B477D"/>
    <w:rsid w:val="004B5F6F"/>
    <w:rsid w:val="004B6D2C"/>
    <w:rsid w:val="004B7FA6"/>
    <w:rsid w:val="004C138F"/>
    <w:rsid w:val="004C265D"/>
    <w:rsid w:val="004C27B5"/>
    <w:rsid w:val="004C2903"/>
    <w:rsid w:val="004C548D"/>
    <w:rsid w:val="004C569F"/>
    <w:rsid w:val="004C6A1A"/>
    <w:rsid w:val="004C6B03"/>
    <w:rsid w:val="004C710D"/>
    <w:rsid w:val="004C792F"/>
    <w:rsid w:val="004C7C83"/>
    <w:rsid w:val="004D0FB8"/>
    <w:rsid w:val="004D0FC0"/>
    <w:rsid w:val="004D108E"/>
    <w:rsid w:val="004D1E01"/>
    <w:rsid w:val="004D2654"/>
    <w:rsid w:val="004D3CA6"/>
    <w:rsid w:val="004D405C"/>
    <w:rsid w:val="004D41D3"/>
    <w:rsid w:val="004D60A5"/>
    <w:rsid w:val="004D65FA"/>
    <w:rsid w:val="004D69F3"/>
    <w:rsid w:val="004D71F4"/>
    <w:rsid w:val="004E133C"/>
    <w:rsid w:val="004E1AC0"/>
    <w:rsid w:val="004E1B31"/>
    <w:rsid w:val="004E36DF"/>
    <w:rsid w:val="004E3820"/>
    <w:rsid w:val="004E3BF1"/>
    <w:rsid w:val="004E4206"/>
    <w:rsid w:val="004E4F9B"/>
    <w:rsid w:val="004E5D59"/>
    <w:rsid w:val="004E637C"/>
    <w:rsid w:val="004E6A50"/>
    <w:rsid w:val="004F1CC0"/>
    <w:rsid w:val="004F25F1"/>
    <w:rsid w:val="004F2C4F"/>
    <w:rsid w:val="004F305F"/>
    <w:rsid w:val="004F56FB"/>
    <w:rsid w:val="004F60B4"/>
    <w:rsid w:val="004F7371"/>
    <w:rsid w:val="005010CE"/>
    <w:rsid w:val="005019F2"/>
    <w:rsid w:val="00501E73"/>
    <w:rsid w:val="00502331"/>
    <w:rsid w:val="0050260D"/>
    <w:rsid w:val="00502F5E"/>
    <w:rsid w:val="0050309A"/>
    <w:rsid w:val="00503495"/>
    <w:rsid w:val="00503890"/>
    <w:rsid w:val="005042D6"/>
    <w:rsid w:val="005046CF"/>
    <w:rsid w:val="00507316"/>
    <w:rsid w:val="00507A65"/>
    <w:rsid w:val="00510B4C"/>
    <w:rsid w:val="00510C0C"/>
    <w:rsid w:val="00510E75"/>
    <w:rsid w:val="00511D97"/>
    <w:rsid w:val="0051258C"/>
    <w:rsid w:val="0051294E"/>
    <w:rsid w:val="00513249"/>
    <w:rsid w:val="005143E3"/>
    <w:rsid w:val="00517C2F"/>
    <w:rsid w:val="00520D24"/>
    <w:rsid w:val="0052190D"/>
    <w:rsid w:val="005223E6"/>
    <w:rsid w:val="00523597"/>
    <w:rsid w:val="00524E01"/>
    <w:rsid w:val="005257D6"/>
    <w:rsid w:val="00525C52"/>
    <w:rsid w:val="005331FB"/>
    <w:rsid w:val="00533EEF"/>
    <w:rsid w:val="00534BF3"/>
    <w:rsid w:val="0053584E"/>
    <w:rsid w:val="0053599B"/>
    <w:rsid w:val="00535D3A"/>
    <w:rsid w:val="00535E94"/>
    <w:rsid w:val="005366A5"/>
    <w:rsid w:val="005366D3"/>
    <w:rsid w:val="00536CB0"/>
    <w:rsid w:val="0054030B"/>
    <w:rsid w:val="0054125D"/>
    <w:rsid w:val="0054246E"/>
    <w:rsid w:val="00542497"/>
    <w:rsid w:val="00543C7F"/>
    <w:rsid w:val="005469ED"/>
    <w:rsid w:val="005469FA"/>
    <w:rsid w:val="0054708B"/>
    <w:rsid w:val="005518C7"/>
    <w:rsid w:val="00551EF7"/>
    <w:rsid w:val="00552BDF"/>
    <w:rsid w:val="00553F27"/>
    <w:rsid w:val="00554A69"/>
    <w:rsid w:val="00554A89"/>
    <w:rsid w:val="00555658"/>
    <w:rsid w:val="00561038"/>
    <w:rsid w:val="00561A00"/>
    <w:rsid w:val="00562BFB"/>
    <w:rsid w:val="00563EFE"/>
    <w:rsid w:val="0056432B"/>
    <w:rsid w:val="005653C2"/>
    <w:rsid w:val="00565875"/>
    <w:rsid w:val="00567774"/>
    <w:rsid w:val="00570445"/>
    <w:rsid w:val="00570C09"/>
    <w:rsid w:val="00571435"/>
    <w:rsid w:val="005736B1"/>
    <w:rsid w:val="00574793"/>
    <w:rsid w:val="00575460"/>
    <w:rsid w:val="00575C76"/>
    <w:rsid w:val="00576F95"/>
    <w:rsid w:val="00577228"/>
    <w:rsid w:val="00577266"/>
    <w:rsid w:val="00577FC6"/>
    <w:rsid w:val="005807DB"/>
    <w:rsid w:val="005817CB"/>
    <w:rsid w:val="00581A4D"/>
    <w:rsid w:val="00581B2B"/>
    <w:rsid w:val="005828AB"/>
    <w:rsid w:val="00582EFB"/>
    <w:rsid w:val="005852F9"/>
    <w:rsid w:val="00585B58"/>
    <w:rsid w:val="00585E56"/>
    <w:rsid w:val="005868C1"/>
    <w:rsid w:val="005875E9"/>
    <w:rsid w:val="00590613"/>
    <w:rsid w:val="005943B5"/>
    <w:rsid w:val="005954BF"/>
    <w:rsid w:val="0059620D"/>
    <w:rsid w:val="0059655B"/>
    <w:rsid w:val="00596CE7"/>
    <w:rsid w:val="0059740F"/>
    <w:rsid w:val="0059795E"/>
    <w:rsid w:val="005A101A"/>
    <w:rsid w:val="005A124E"/>
    <w:rsid w:val="005A292C"/>
    <w:rsid w:val="005A37C9"/>
    <w:rsid w:val="005A4533"/>
    <w:rsid w:val="005A4C49"/>
    <w:rsid w:val="005A4CFE"/>
    <w:rsid w:val="005A5647"/>
    <w:rsid w:val="005A6B51"/>
    <w:rsid w:val="005A73D7"/>
    <w:rsid w:val="005B0DF0"/>
    <w:rsid w:val="005B2660"/>
    <w:rsid w:val="005B2B58"/>
    <w:rsid w:val="005B3605"/>
    <w:rsid w:val="005B3F7E"/>
    <w:rsid w:val="005B42F1"/>
    <w:rsid w:val="005B65E9"/>
    <w:rsid w:val="005B7568"/>
    <w:rsid w:val="005B7EC9"/>
    <w:rsid w:val="005C0D23"/>
    <w:rsid w:val="005C2341"/>
    <w:rsid w:val="005C363B"/>
    <w:rsid w:val="005C3809"/>
    <w:rsid w:val="005C3D7D"/>
    <w:rsid w:val="005C6881"/>
    <w:rsid w:val="005C7A7B"/>
    <w:rsid w:val="005D00C8"/>
    <w:rsid w:val="005D0376"/>
    <w:rsid w:val="005D067B"/>
    <w:rsid w:val="005D23A2"/>
    <w:rsid w:val="005D24E7"/>
    <w:rsid w:val="005D27BF"/>
    <w:rsid w:val="005D27F9"/>
    <w:rsid w:val="005D4257"/>
    <w:rsid w:val="005D5A62"/>
    <w:rsid w:val="005D6205"/>
    <w:rsid w:val="005D6E71"/>
    <w:rsid w:val="005D78BB"/>
    <w:rsid w:val="005E0E4B"/>
    <w:rsid w:val="005E1455"/>
    <w:rsid w:val="005E35EE"/>
    <w:rsid w:val="005E386C"/>
    <w:rsid w:val="005E47AC"/>
    <w:rsid w:val="005E52E4"/>
    <w:rsid w:val="005E663F"/>
    <w:rsid w:val="005E6B5F"/>
    <w:rsid w:val="005E7495"/>
    <w:rsid w:val="005E772B"/>
    <w:rsid w:val="005E7B34"/>
    <w:rsid w:val="005F0AA7"/>
    <w:rsid w:val="005F0D92"/>
    <w:rsid w:val="005F2172"/>
    <w:rsid w:val="005F22CE"/>
    <w:rsid w:val="005F2607"/>
    <w:rsid w:val="005F4579"/>
    <w:rsid w:val="005F51E5"/>
    <w:rsid w:val="005F6111"/>
    <w:rsid w:val="005F6619"/>
    <w:rsid w:val="005F70B8"/>
    <w:rsid w:val="005F74AA"/>
    <w:rsid w:val="00600300"/>
    <w:rsid w:val="0060037B"/>
    <w:rsid w:val="00600551"/>
    <w:rsid w:val="0060106C"/>
    <w:rsid w:val="006041E9"/>
    <w:rsid w:val="006042A7"/>
    <w:rsid w:val="006044E9"/>
    <w:rsid w:val="006057F8"/>
    <w:rsid w:val="00606BB7"/>
    <w:rsid w:val="00606EAA"/>
    <w:rsid w:val="00607C29"/>
    <w:rsid w:val="006103DF"/>
    <w:rsid w:val="006114F6"/>
    <w:rsid w:val="0061151D"/>
    <w:rsid w:val="006115B3"/>
    <w:rsid w:val="00611998"/>
    <w:rsid w:val="0061221E"/>
    <w:rsid w:val="0061383C"/>
    <w:rsid w:val="00614A9E"/>
    <w:rsid w:val="006158A5"/>
    <w:rsid w:val="00615968"/>
    <w:rsid w:val="00616E8D"/>
    <w:rsid w:val="006200C2"/>
    <w:rsid w:val="0062045C"/>
    <w:rsid w:val="00621D92"/>
    <w:rsid w:val="00622E0A"/>
    <w:rsid w:val="0062433A"/>
    <w:rsid w:val="00624782"/>
    <w:rsid w:val="00625740"/>
    <w:rsid w:val="00625836"/>
    <w:rsid w:val="00625C9C"/>
    <w:rsid w:val="00626061"/>
    <w:rsid w:val="00630274"/>
    <w:rsid w:val="006307AF"/>
    <w:rsid w:val="00630BAD"/>
    <w:rsid w:val="00631995"/>
    <w:rsid w:val="00632D0D"/>
    <w:rsid w:val="00632D89"/>
    <w:rsid w:val="00632E06"/>
    <w:rsid w:val="00632F9C"/>
    <w:rsid w:val="00634330"/>
    <w:rsid w:val="006347A9"/>
    <w:rsid w:val="00634CE1"/>
    <w:rsid w:val="0063739C"/>
    <w:rsid w:val="00637511"/>
    <w:rsid w:val="00640026"/>
    <w:rsid w:val="006404DB"/>
    <w:rsid w:val="00642BE7"/>
    <w:rsid w:val="006430B5"/>
    <w:rsid w:val="00643C61"/>
    <w:rsid w:val="00644B2D"/>
    <w:rsid w:val="0064505C"/>
    <w:rsid w:val="00646F88"/>
    <w:rsid w:val="006473D7"/>
    <w:rsid w:val="0065107E"/>
    <w:rsid w:val="0065265B"/>
    <w:rsid w:val="0065294E"/>
    <w:rsid w:val="006529E1"/>
    <w:rsid w:val="00654CD8"/>
    <w:rsid w:val="00657990"/>
    <w:rsid w:val="00657D67"/>
    <w:rsid w:val="00657E53"/>
    <w:rsid w:val="00660299"/>
    <w:rsid w:val="0066084E"/>
    <w:rsid w:val="00662199"/>
    <w:rsid w:val="006621A2"/>
    <w:rsid w:val="0066242C"/>
    <w:rsid w:val="00663A5D"/>
    <w:rsid w:val="00663CEE"/>
    <w:rsid w:val="00663E67"/>
    <w:rsid w:val="00664C53"/>
    <w:rsid w:val="00664C64"/>
    <w:rsid w:val="00665769"/>
    <w:rsid w:val="006720BE"/>
    <w:rsid w:val="00676031"/>
    <w:rsid w:val="00676059"/>
    <w:rsid w:val="00677B78"/>
    <w:rsid w:val="00680FCA"/>
    <w:rsid w:val="00681201"/>
    <w:rsid w:val="006812D1"/>
    <w:rsid w:val="00681D1B"/>
    <w:rsid w:val="006825B2"/>
    <w:rsid w:val="0068267F"/>
    <w:rsid w:val="00683B67"/>
    <w:rsid w:val="006854B3"/>
    <w:rsid w:val="00685BA4"/>
    <w:rsid w:val="00686038"/>
    <w:rsid w:val="00686286"/>
    <w:rsid w:val="00686B97"/>
    <w:rsid w:val="00686DFC"/>
    <w:rsid w:val="006874AB"/>
    <w:rsid w:val="00687B8C"/>
    <w:rsid w:val="00690657"/>
    <w:rsid w:val="00690894"/>
    <w:rsid w:val="0069263B"/>
    <w:rsid w:val="006945F7"/>
    <w:rsid w:val="00696212"/>
    <w:rsid w:val="00696A92"/>
    <w:rsid w:val="00696E62"/>
    <w:rsid w:val="0069706F"/>
    <w:rsid w:val="0069799C"/>
    <w:rsid w:val="006A1FDA"/>
    <w:rsid w:val="006A2014"/>
    <w:rsid w:val="006A2247"/>
    <w:rsid w:val="006A27F6"/>
    <w:rsid w:val="006A4ACA"/>
    <w:rsid w:val="006A4AFA"/>
    <w:rsid w:val="006A785B"/>
    <w:rsid w:val="006B06FB"/>
    <w:rsid w:val="006B0855"/>
    <w:rsid w:val="006B0E73"/>
    <w:rsid w:val="006B1597"/>
    <w:rsid w:val="006B16C9"/>
    <w:rsid w:val="006B1CA3"/>
    <w:rsid w:val="006B1CF3"/>
    <w:rsid w:val="006B2526"/>
    <w:rsid w:val="006B3F89"/>
    <w:rsid w:val="006B421E"/>
    <w:rsid w:val="006B426F"/>
    <w:rsid w:val="006B4B0B"/>
    <w:rsid w:val="006B7A0B"/>
    <w:rsid w:val="006C108F"/>
    <w:rsid w:val="006C320A"/>
    <w:rsid w:val="006C37BC"/>
    <w:rsid w:val="006C4437"/>
    <w:rsid w:val="006C456B"/>
    <w:rsid w:val="006C56F0"/>
    <w:rsid w:val="006C5BFF"/>
    <w:rsid w:val="006C5C0F"/>
    <w:rsid w:val="006C638D"/>
    <w:rsid w:val="006D0CBD"/>
    <w:rsid w:val="006D1152"/>
    <w:rsid w:val="006D19B1"/>
    <w:rsid w:val="006D2102"/>
    <w:rsid w:val="006D211B"/>
    <w:rsid w:val="006D29D3"/>
    <w:rsid w:val="006D479D"/>
    <w:rsid w:val="006D5CBA"/>
    <w:rsid w:val="006D6319"/>
    <w:rsid w:val="006D68BE"/>
    <w:rsid w:val="006D713A"/>
    <w:rsid w:val="006E01AB"/>
    <w:rsid w:val="006E2B92"/>
    <w:rsid w:val="006E391D"/>
    <w:rsid w:val="006E5CFA"/>
    <w:rsid w:val="006E7DD7"/>
    <w:rsid w:val="006F0297"/>
    <w:rsid w:val="006F0785"/>
    <w:rsid w:val="006F11E4"/>
    <w:rsid w:val="006F30BE"/>
    <w:rsid w:val="006F3E13"/>
    <w:rsid w:val="006F3F08"/>
    <w:rsid w:val="006F5382"/>
    <w:rsid w:val="006F5D4E"/>
    <w:rsid w:val="007002BF"/>
    <w:rsid w:val="00700365"/>
    <w:rsid w:val="00700B8D"/>
    <w:rsid w:val="00701120"/>
    <w:rsid w:val="0070282F"/>
    <w:rsid w:val="007030AD"/>
    <w:rsid w:val="007031BC"/>
    <w:rsid w:val="0070342C"/>
    <w:rsid w:val="00703B2A"/>
    <w:rsid w:val="007048ED"/>
    <w:rsid w:val="007056E8"/>
    <w:rsid w:val="0070798C"/>
    <w:rsid w:val="00707F5F"/>
    <w:rsid w:val="00711DED"/>
    <w:rsid w:val="007125EC"/>
    <w:rsid w:val="00712609"/>
    <w:rsid w:val="00712B91"/>
    <w:rsid w:val="007131DF"/>
    <w:rsid w:val="00713557"/>
    <w:rsid w:val="00715100"/>
    <w:rsid w:val="00715A5B"/>
    <w:rsid w:val="00715CC6"/>
    <w:rsid w:val="0071682C"/>
    <w:rsid w:val="00717E9C"/>
    <w:rsid w:val="00722F6E"/>
    <w:rsid w:val="00723039"/>
    <w:rsid w:val="00723B65"/>
    <w:rsid w:val="00724AED"/>
    <w:rsid w:val="00725B61"/>
    <w:rsid w:val="00725D6A"/>
    <w:rsid w:val="00726054"/>
    <w:rsid w:val="00726AB9"/>
    <w:rsid w:val="00727021"/>
    <w:rsid w:val="0072724D"/>
    <w:rsid w:val="007275E7"/>
    <w:rsid w:val="00727C13"/>
    <w:rsid w:val="007308B2"/>
    <w:rsid w:val="00732A23"/>
    <w:rsid w:val="007330A7"/>
    <w:rsid w:val="00733221"/>
    <w:rsid w:val="0073364C"/>
    <w:rsid w:val="007348A0"/>
    <w:rsid w:val="00735C01"/>
    <w:rsid w:val="007378D1"/>
    <w:rsid w:val="00737988"/>
    <w:rsid w:val="00737EBD"/>
    <w:rsid w:val="0074109A"/>
    <w:rsid w:val="00741647"/>
    <w:rsid w:val="00741B65"/>
    <w:rsid w:val="00742DB7"/>
    <w:rsid w:val="00743B64"/>
    <w:rsid w:val="00743F82"/>
    <w:rsid w:val="00744922"/>
    <w:rsid w:val="00744E73"/>
    <w:rsid w:val="00744ED9"/>
    <w:rsid w:val="00746978"/>
    <w:rsid w:val="00747A70"/>
    <w:rsid w:val="00747E94"/>
    <w:rsid w:val="00750485"/>
    <w:rsid w:val="007520B5"/>
    <w:rsid w:val="0075325F"/>
    <w:rsid w:val="007539AD"/>
    <w:rsid w:val="00753D1E"/>
    <w:rsid w:val="00754578"/>
    <w:rsid w:val="00755794"/>
    <w:rsid w:val="007617C4"/>
    <w:rsid w:val="0076248A"/>
    <w:rsid w:val="00762AF1"/>
    <w:rsid w:val="007636CC"/>
    <w:rsid w:val="00764133"/>
    <w:rsid w:val="007641C5"/>
    <w:rsid w:val="00765080"/>
    <w:rsid w:val="00765285"/>
    <w:rsid w:val="00765B13"/>
    <w:rsid w:val="00771C19"/>
    <w:rsid w:val="00772C8A"/>
    <w:rsid w:val="00773194"/>
    <w:rsid w:val="00773770"/>
    <w:rsid w:val="00773AE8"/>
    <w:rsid w:val="00774B21"/>
    <w:rsid w:val="00774F32"/>
    <w:rsid w:val="00774F54"/>
    <w:rsid w:val="007767B9"/>
    <w:rsid w:val="00776E4D"/>
    <w:rsid w:val="00777661"/>
    <w:rsid w:val="00780813"/>
    <w:rsid w:val="00780C69"/>
    <w:rsid w:val="00782748"/>
    <w:rsid w:val="007830F2"/>
    <w:rsid w:val="007833C8"/>
    <w:rsid w:val="00783E8B"/>
    <w:rsid w:val="00784E0B"/>
    <w:rsid w:val="007867F9"/>
    <w:rsid w:val="00790829"/>
    <w:rsid w:val="00790F3A"/>
    <w:rsid w:val="00795642"/>
    <w:rsid w:val="007957AE"/>
    <w:rsid w:val="007962D8"/>
    <w:rsid w:val="00796A5A"/>
    <w:rsid w:val="00796C11"/>
    <w:rsid w:val="0079726F"/>
    <w:rsid w:val="007976AA"/>
    <w:rsid w:val="007978AB"/>
    <w:rsid w:val="00797AF3"/>
    <w:rsid w:val="00797E67"/>
    <w:rsid w:val="007A02D4"/>
    <w:rsid w:val="007A03B1"/>
    <w:rsid w:val="007A0476"/>
    <w:rsid w:val="007A1A75"/>
    <w:rsid w:val="007A23F6"/>
    <w:rsid w:val="007A4AD7"/>
    <w:rsid w:val="007A50E8"/>
    <w:rsid w:val="007A5C22"/>
    <w:rsid w:val="007A63C8"/>
    <w:rsid w:val="007B0079"/>
    <w:rsid w:val="007B205B"/>
    <w:rsid w:val="007B22C3"/>
    <w:rsid w:val="007B23EE"/>
    <w:rsid w:val="007B245C"/>
    <w:rsid w:val="007B2530"/>
    <w:rsid w:val="007B3081"/>
    <w:rsid w:val="007B3CAF"/>
    <w:rsid w:val="007B4742"/>
    <w:rsid w:val="007B4847"/>
    <w:rsid w:val="007B5515"/>
    <w:rsid w:val="007B6101"/>
    <w:rsid w:val="007B6CB5"/>
    <w:rsid w:val="007B6CDE"/>
    <w:rsid w:val="007B7A44"/>
    <w:rsid w:val="007C0FB8"/>
    <w:rsid w:val="007C2FDA"/>
    <w:rsid w:val="007C3326"/>
    <w:rsid w:val="007C3905"/>
    <w:rsid w:val="007C4AE4"/>
    <w:rsid w:val="007C550A"/>
    <w:rsid w:val="007C5703"/>
    <w:rsid w:val="007C5D2E"/>
    <w:rsid w:val="007C6CB3"/>
    <w:rsid w:val="007D0B40"/>
    <w:rsid w:val="007D1EF1"/>
    <w:rsid w:val="007D2292"/>
    <w:rsid w:val="007D5706"/>
    <w:rsid w:val="007D7798"/>
    <w:rsid w:val="007D79AD"/>
    <w:rsid w:val="007D7BA4"/>
    <w:rsid w:val="007D7CCF"/>
    <w:rsid w:val="007E10D0"/>
    <w:rsid w:val="007E162D"/>
    <w:rsid w:val="007E3052"/>
    <w:rsid w:val="007E3F1D"/>
    <w:rsid w:val="007E4DBF"/>
    <w:rsid w:val="007E4E6D"/>
    <w:rsid w:val="007E4ECB"/>
    <w:rsid w:val="007E56B7"/>
    <w:rsid w:val="007E66BD"/>
    <w:rsid w:val="007E6810"/>
    <w:rsid w:val="007F0FAD"/>
    <w:rsid w:val="007F20B9"/>
    <w:rsid w:val="007F295E"/>
    <w:rsid w:val="007F298F"/>
    <w:rsid w:val="007F38C5"/>
    <w:rsid w:val="007F3F4F"/>
    <w:rsid w:val="007F4000"/>
    <w:rsid w:val="007F4837"/>
    <w:rsid w:val="007F66EA"/>
    <w:rsid w:val="007F6DC2"/>
    <w:rsid w:val="007F7434"/>
    <w:rsid w:val="007F755B"/>
    <w:rsid w:val="00800047"/>
    <w:rsid w:val="00800200"/>
    <w:rsid w:val="008005E4"/>
    <w:rsid w:val="00802C78"/>
    <w:rsid w:val="00803D5A"/>
    <w:rsid w:val="00804309"/>
    <w:rsid w:val="00804E20"/>
    <w:rsid w:val="00805093"/>
    <w:rsid w:val="00805B4F"/>
    <w:rsid w:val="00806099"/>
    <w:rsid w:val="00806F0D"/>
    <w:rsid w:val="00807B3C"/>
    <w:rsid w:val="0081076D"/>
    <w:rsid w:val="0081125D"/>
    <w:rsid w:val="00811784"/>
    <w:rsid w:val="0081269C"/>
    <w:rsid w:val="008149C5"/>
    <w:rsid w:val="008152C1"/>
    <w:rsid w:val="008154A7"/>
    <w:rsid w:val="008160F8"/>
    <w:rsid w:val="0081650D"/>
    <w:rsid w:val="008169C2"/>
    <w:rsid w:val="00820C45"/>
    <w:rsid w:val="00822505"/>
    <w:rsid w:val="00823224"/>
    <w:rsid w:val="0082664B"/>
    <w:rsid w:val="00826F72"/>
    <w:rsid w:val="0082711C"/>
    <w:rsid w:val="008337F1"/>
    <w:rsid w:val="00833862"/>
    <w:rsid w:val="0083467E"/>
    <w:rsid w:val="0083476A"/>
    <w:rsid w:val="00834943"/>
    <w:rsid w:val="00835155"/>
    <w:rsid w:val="008401DE"/>
    <w:rsid w:val="008402D5"/>
    <w:rsid w:val="00840E83"/>
    <w:rsid w:val="0084132A"/>
    <w:rsid w:val="00842212"/>
    <w:rsid w:val="00842735"/>
    <w:rsid w:val="00843151"/>
    <w:rsid w:val="0084324B"/>
    <w:rsid w:val="008434C2"/>
    <w:rsid w:val="008469DA"/>
    <w:rsid w:val="0084755D"/>
    <w:rsid w:val="00847856"/>
    <w:rsid w:val="008506DB"/>
    <w:rsid w:val="00850FA3"/>
    <w:rsid w:val="0085123F"/>
    <w:rsid w:val="008518DC"/>
    <w:rsid w:val="008519A8"/>
    <w:rsid w:val="00853009"/>
    <w:rsid w:val="008533A8"/>
    <w:rsid w:val="00853703"/>
    <w:rsid w:val="00853D69"/>
    <w:rsid w:val="0085496C"/>
    <w:rsid w:val="00855184"/>
    <w:rsid w:val="00855626"/>
    <w:rsid w:val="00855B78"/>
    <w:rsid w:val="008571CA"/>
    <w:rsid w:val="008574F2"/>
    <w:rsid w:val="00857A79"/>
    <w:rsid w:val="00857AA4"/>
    <w:rsid w:val="00860CEE"/>
    <w:rsid w:val="00860E72"/>
    <w:rsid w:val="00861AFF"/>
    <w:rsid w:val="00861F1A"/>
    <w:rsid w:val="008623CB"/>
    <w:rsid w:val="00862A8F"/>
    <w:rsid w:val="00862EC4"/>
    <w:rsid w:val="00863BF2"/>
    <w:rsid w:val="00865421"/>
    <w:rsid w:val="00865434"/>
    <w:rsid w:val="00867D3D"/>
    <w:rsid w:val="00871016"/>
    <w:rsid w:val="00872159"/>
    <w:rsid w:val="00873EDA"/>
    <w:rsid w:val="00874B0A"/>
    <w:rsid w:val="00874D58"/>
    <w:rsid w:val="00875B79"/>
    <w:rsid w:val="00880ECC"/>
    <w:rsid w:val="0088148A"/>
    <w:rsid w:val="008836C7"/>
    <w:rsid w:val="008858FF"/>
    <w:rsid w:val="00885F67"/>
    <w:rsid w:val="00887042"/>
    <w:rsid w:val="00890E62"/>
    <w:rsid w:val="00890FD2"/>
    <w:rsid w:val="00891662"/>
    <w:rsid w:val="00891F6E"/>
    <w:rsid w:val="0089371F"/>
    <w:rsid w:val="00893A84"/>
    <w:rsid w:val="00893ECD"/>
    <w:rsid w:val="00894878"/>
    <w:rsid w:val="00895807"/>
    <w:rsid w:val="00896E40"/>
    <w:rsid w:val="008978CC"/>
    <w:rsid w:val="008A040A"/>
    <w:rsid w:val="008A05F3"/>
    <w:rsid w:val="008A2B69"/>
    <w:rsid w:val="008A503D"/>
    <w:rsid w:val="008A71A4"/>
    <w:rsid w:val="008A7D8A"/>
    <w:rsid w:val="008B0B18"/>
    <w:rsid w:val="008B0C7A"/>
    <w:rsid w:val="008B114E"/>
    <w:rsid w:val="008B1697"/>
    <w:rsid w:val="008B1E49"/>
    <w:rsid w:val="008B6530"/>
    <w:rsid w:val="008B6DF9"/>
    <w:rsid w:val="008C0420"/>
    <w:rsid w:val="008C27B4"/>
    <w:rsid w:val="008C2A37"/>
    <w:rsid w:val="008C376D"/>
    <w:rsid w:val="008C4DD4"/>
    <w:rsid w:val="008C7282"/>
    <w:rsid w:val="008C7A38"/>
    <w:rsid w:val="008D0328"/>
    <w:rsid w:val="008D1630"/>
    <w:rsid w:val="008D3A5A"/>
    <w:rsid w:val="008D3A9D"/>
    <w:rsid w:val="008D3CC8"/>
    <w:rsid w:val="008D4173"/>
    <w:rsid w:val="008D4A11"/>
    <w:rsid w:val="008D59BD"/>
    <w:rsid w:val="008D6066"/>
    <w:rsid w:val="008D64AC"/>
    <w:rsid w:val="008D7BE6"/>
    <w:rsid w:val="008E0D70"/>
    <w:rsid w:val="008E22AF"/>
    <w:rsid w:val="008E2806"/>
    <w:rsid w:val="008E2F60"/>
    <w:rsid w:val="008E3927"/>
    <w:rsid w:val="008E3CC2"/>
    <w:rsid w:val="008E575F"/>
    <w:rsid w:val="008E6148"/>
    <w:rsid w:val="008F033F"/>
    <w:rsid w:val="008F0875"/>
    <w:rsid w:val="008F0A72"/>
    <w:rsid w:val="008F11B9"/>
    <w:rsid w:val="008F2862"/>
    <w:rsid w:val="008F4737"/>
    <w:rsid w:val="008F7284"/>
    <w:rsid w:val="0090050A"/>
    <w:rsid w:val="009006C2"/>
    <w:rsid w:val="009006EF"/>
    <w:rsid w:val="00901CC8"/>
    <w:rsid w:val="009035DE"/>
    <w:rsid w:val="0090468E"/>
    <w:rsid w:val="0090540F"/>
    <w:rsid w:val="009055DF"/>
    <w:rsid w:val="00905CC0"/>
    <w:rsid w:val="009068BD"/>
    <w:rsid w:val="00906FE9"/>
    <w:rsid w:val="009072F7"/>
    <w:rsid w:val="009079AF"/>
    <w:rsid w:val="00910086"/>
    <w:rsid w:val="0091025F"/>
    <w:rsid w:val="00911F77"/>
    <w:rsid w:val="0091286E"/>
    <w:rsid w:val="00912BE1"/>
    <w:rsid w:val="00912CC9"/>
    <w:rsid w:val="0091372A"/>
    <w:rsid w:val="00913908"/>
    <w:rsid w:val="00914FD8"/>
    <w:rsid w:val="0091525D"/>
    <w:rsid w:val="009157B6"/>
    <w:rsid w:val="0091648D"/>
    <w:rsid w:val="0091663B"/>
    <w:rsid w:val="00917360"/>
    <w:rsid w:val="0092025A"/>
    <w:rsid w:val="00923631"/>
    <w:rsid w:val="0092369E"/>
    <w:rsid w:val="009236BD"/>
    <w:rsid w:val="009238A2"/>
    <w:rsid w:val="00923965"/>
    <w:rsid w:val="00923CFD"/>
    <w:rsid w:val="009250C8"/>
    <w:rsid w:val="00925E55"/>
    <w:rsid w:val="0092618C"/>
    <w:rsid w:val="00926941"/>
    <w:rsid w:val="00926EE3"/>
    <w:rsid w:val="00927DB8"/>
    <w:rsid w:val="00927F97"/>
    <w:rsid w:val="00930BDB"/>
    <w:rsid w:val="00931845"/>
    <w:rsid w:val="009327FE"/>
    <w:rsid w:val="009338DC"/>
    <w:rsid w:val="00934B30"/>
    <w:rsid w:val="00935F68"/>
    <w:rsid w:val="00936CBD"/>
    <w:rsid w:val="009404B6"/>
    <w:rsid w:val="009408D5"/>
    <w:rsid w:val="009408F0"/>
    <w:rsid w:val="00940F02"/>
    <w:rsid w:val="00943364"/>
    <w:rsid w:val="0094339C"/>
    <w:rsid w:val="00944C07"/>
    <w:rsid w:val="00944E98"/>
    <w:rsid w:val="009457FD"/>
    <w:rsid w:val="00946725"/>
    <w:rsid w:val="00946B5C"/>
    <w:rsid w:val="0094744D"/>
    <w:rsid w:val="00953C0F"/>
    <w:rsid w:val="00954D75"/>
    <w:rsid w:val="009551F8"/>
    <w:rsid w:val="00960069"/>
    <w:rsid w:val="00961531"/>
    <w:rsid w:val="00964FD0"/>
    <w:rsid w:val="0096502C"/>
    <w:rsid w:val="00965750"/>
    <w:rsid w:val="00966B82"/>
    <w:rsid w:val="00971395"/>
    <w:rsid w:val="009736E4"/>
    <w:rsid w:val="0097393D"/>
    <w:rsid w:val="00973D6F"/>
    <w:rsid w:val="009759BE"/>
    <w:rsid w:val="00975D54"/>
    <w:rsid w:val="00980378"/>
    <w:rsid w:val="0098047C"/>
    <w:rsid w:val="00980B8C"/>
    <w:rsid w:val="00981503"/>
    <w:rsid w:val="00982EFE"/>
    <w:rsid w:val="009830F7"/>
    <w:rsid w:val="00983691"/>
    <w:rsid w:val="0098461A"/>
    <w:rsid w:val="00984C8A"/>
    <w:rsid w:val="0098520D"/>
    <w:rsid w:val="00985BA7"/>
    <w:rsid w:val="00986FF2"/>
    <w:rsid w:val="00990CBC"/>
    <w:rsid w:val="00991211"/>
    <w:rsid w:val="00991B4E"/>
    <w:rsid w:val="00991D23"/>
    <w:rsid w:val="00991F6E"/>
    <w:rsid w:val="00992AEF"/>
    <w:rsid w:val="00992E96"/>
    <w:rsid w:val="00993B20"/>
    <w:rsid w:val="00993DA3"/>
    <w:rsid w:val="00994867"/>
    <w:rsid w:val="00995AA3"/>
    <w:rsid w:val="009A364A"/>
    <w:rsid w:val="009A37CD"/>
    <w:rsid w:val="009A3FAC"/>
    <w:rsid w:val="009A4F71"/>
    <w:rsid w:val="009A5F59"/>
    <w:rsid w:val="009A6687"/>
    <w:rsid w:val="009A6B73"/>
    <w:rsid w:val="009A6F0D"/>
    <w:rsid w:val="009A7DAF"/>
    <w:rsid w:val="009B05D6"/>
    <w:rsid w:val="009B09AC"/>
    <w:rsid w:val="009B0EE8"/>
    <w:rsid w:val="009B1BC8"/>
    <w:rsid w:val="009B1F5C"/>
    <w:rsid w:val="009B298E"/>
    <w:rsid w:val="009B2D1D"/>
    <w:rsid w:val="009B3B6B"/>
    <w:rsid w:val="009B538C"/>
    <w:rsid w:val="009B6185"/>
    <w:rsid w:val="009B61DC"/>
    <w:rsid w:val="009B7AAD"/>
    <w:rsid w:val="009C007E"/>
    <w:rsid w:val="009C0497"/>
    <w:rsid w:val="009C087E"/>
    <w:rsid w:val="009C109A"/>
    <w:rsid w:val="009C1CC3"/>
    <w:rsid w:val="009C1E35"/>
    <w:rsid w:val="009C3671"/>
    <w:rsid w:val="009C3985"/>
    <w:rsid w:val="009C4612"/>
    <w:rsid w:val="009C4844"/>
    <w:rsid w:val="009C48A0"/>
    <w:rsid w:val="009C4CE5"/>
    <w:rsid w:val="009C6598"/>
    <w:rsid w:val="009C6F5F"/>
    <w:rsid w:val="009D058A"/>
    <w:rsid w:val="009D0E83"/>
    <w:rsid w:val="009D29D5"/>
    <w:rsid w:val="009D35B0"/>
    <w:rsid w:val="009D39B6"/>
    <w:rsid w:val="009D3B86"/>
    <w:rsid w:val="009E07A8"/>
    <w:rsid w:val="009E15BF"/>
    <w:rsid w:val="009E1B65"/>
    <w:rsid w:val="009E1C52"/>
    <w:rsid w:val="009E3535"/>
    <w:rsid w:val="009E5063"/>
    <w:rsid w:val="009E5D90"/>
    <w:rsid w:val="009E695F"/>
    <w:rsid w:val="009E7467"/>
    <w:rsid w:val="009E76C2"/>
    <w:rsid w:val="009E7844"/>
    <w:rsid w:val="009E7D78"/>
    <w:rsid w:val="009F00D4"/>
    <w:rsid w:val="009F142B"/>
    <w:rsid w:val="009F2267"/>
    <w:rsid w:val="009F4315"/>
    <w:rsid w:val="009F5A1D"/>
    <w:rsid w:val="009F5B86"/>
    <w:rsid w:val="009F6C39"/>
    <w:rsid w:val="00A00765"/>
    <w:rsid w:val="00A00C45"/>
    <w:rsid w:val="00A023AE"/>
    <w:rsid w:val="00A02D67"/>
    <w:rsid w:val="00A04BE4"/>
    <w:rsid w:val="00A0646F"/>
    <w:rsid w:val="00A06B17"/>
    <w:rsid w:val="00A06B32"/>
    <w:rsid w:val="00A06D65"/>
    <w:rsid w:val="00A07189"/>
    <w:rsid w:val="00A07E94"/>
    <w:rsid w:val="00A1075B"/>
    <w:rsid w:val="00A13543"/>
    <w:rsid w:val="00A13C73"/>
    <w:rsid w:val="00A1474D"/>
    <w:rsid w:val="00A15BFD"/>
    <w:rsid w:val="00A1753F"/>
    <w:rsid w:val="00A205D1"/>
    <w:rsid w:val="00A21C66"/>
    <w:rsid w:val="00A23664"/>
    <w:rsid w:val="00A241D2"/>
    <w:rsid w:val="00A25108"/>
    <w:rsid w:val="00A254AD"/>
    <w:rsid w:val="00A26DF5"/>
    <w:rsid w:val="00A27519"/>
    <w:rsid w:val="00A27952"/>
    <w:rsid w:val="00A312D6"/>
    <w:rsid w:val="00A317B6"/>
    <w:rsid w:val="00A323DB"/>
    <w:rsid w:val="00A33334"/>
    <w:rsid w:val="00A33895"/>
    <w:rsid w:val="00A34153"/>
    <w:rsid w:val="00A34590"/>
    <w:rsid w:val="00A346F0"/>
    <w:rsid w:val="00A34FF4"/>
    <w:rsid w:val="00A3623F"/>
    <w:rsid w:val="00A362E1"/>
    <w:rsid w:val="00A36494"/>
    <w:rsid w:val="00A37222"/>
    <w:rsid w:val="00A375C7"/>
    <w:rsid w:val="00A40C54"/>
    <w:rsid w:val="00A427BB"/>
    <w:rsid w:val="00A45179"/>
    <w:rsid w:val="00A50001"/>
    <w:rsid w:val="00A516C8"/>
    <w:rsid w:val="00A53AEC"/>
    <w:rsid w:val="00A53B13"/>
    <w:rsid w:val="00A558CA"/>
    <w:rsid w:val="00A55E13"/>
    <w:rsid w:val="00A55FC0"/>
    <w:rsid w:val="00A57258"/>
    <w:rsid w:val="00A57D9D"/>
    <w:rsid w:val="00A60105"/>
    <w:rsid w:val="00A619AB"/>
    <w:rsid w:val="00A62133"/>
    <w:rsid w:val="00A62669"/>
    <w:rsid w:val="00A6307E"/>
    <w:rsid w:val="00A65EFE"/>
    <w:rsid w:val="00A667AD"/>
    <w:rsid w:val="00A66F20"/>
    <w:rsid w:val="00A70026"/>
    <w:rsid w:val="00A7027F"/>
    <w:rsid w:val="00A71F39"/>
    <w:rsid w:val="00A7286C"/>
    <w:rsid w:val="00A72EC9"/>
    <w:rsid w:val="00A732E5"/>
    <w:rsid w:val="00A73637"/>
    <w:rsid w:val="00A736BB"/>
    <w:rsid w:val="00A73C09"/>
    <w:rsid w:val="00A74624"/>
    <w:rsid w:val="00A74C1B"/>
    <w:rsid w:val="00A755F2"/>
    <w:rsid w:val="00A75B7E"/>
    <w:rsid w:val="00A807B4"/>
    <w:rsid w:val="00A809B0"/>
    <w:rsid w:val="00A84276"/>
    <w:rsid w:val="00A84371"/>
    <w:rsid w:val="00A94432"/>
    <w:rsid w:val="00A94775"/>
    <w:rsid w:val="00A9499F"/>
    <w:rsid w:val="00A94F1C"/>
    <w:rsid w:val="00A954E3"/>
    <w:rsid w:val="00A95B86"/>
    <w:rsid w:val="00A95C92"/>
    <w:rsid w:val="00A96CEA"/>
    <w:rsid w:val="00A97BE4"/>
    <w:rsid w:val="00A97D5C"/>
    <w:rsid w:val="00AA19AF"/>
    <w:rsid w:val="00AA20FF"/>
    <w:rsid w:val="00AA2770"/>
    <w:rsid w:val="00AA2D31"/>
    <w:rsid w:val="00AA2FB0"/>
    <w:rsid w:val="00AA2FC5"/>
    <w:rsid w:val="00AA33E0"/>
    <w:rsid w:val="00AA461B"/>
    <w:rsid w:val="00AA54B3"/>
    <w:rsid w:val="00AA58EB"/>
    <w:rsid w:val="00AA64CB"/>
    <w:rsid w:val="00AA6A11"/>
    <w:rsid w:val="00AB05C3"/>
    <w:rsid w:val="00AB0BD3"/>
    <w:rsid w:val="00AB1126"/>
    <w:rsid w:val="00AB1A11"/>
    <w:rsid w:val="00AB1D93"/>
    <w:rsid w:val="00AB2018"/>
    <w:rsid w:val="00AB21A5"/>
    <w:rsid w:val="00AB26F5"/>
    <w:rsid w:val="00AB29B5"/>
    <w:rsid w:val="00AB29E0"/>
    <w:rsid w:val="00AB33D0"/>
    <w:rsid w:val="00AB344D"/>
    <w:rsid w:val="00AB3DC1"/>
    <w:rsid w:val="00AB3E45"/>
    <w:rsid w:val="00AB5310"/>
    <w:rsid w:val="00AB5C30"/>
    <w:rsid w:val="00AB70CB"/>
    <w:rsid w:val="00AB787C"/>
    <w:rsid w:val="00AB7C27"/>
    <w:rsid w:val="00AC0FAF"/>
    <w:rsid w:val="00AC275E"/>
    <w:rsid w:val="00AC3146"/>
    <w:rsid w:val="00AC433C"/>
    <w:rsid w:val="00AC4593"/>
    <w:rsid w:val="00AC4726"/>
    <w:rsid w:val="00AC52DE"/>
    <w:rsid w:val="00AC5BB6"/>
    <w:rsid w:val="00AC7100"/>
    <w:rsid w:val="00AD02B7"/>
    <w:rsid w:val="00AD0F62"/>
    <w:rsid w:val="00AD134E"/>
    <w:rsid w:val="00AD2141"/>
    <w:rsid w:val="00AD243D"/>
    <w:rsid w:val="00AD25B5"/>
    <w:rsid w:val="00AD3016"/>
    <w:rsid w:val="00AD3461"/>
    <w:rsid w:val="00AD4422"/>
    <w:rsid w:val="00AD4FE0"/>
    <w:rsid w:val="00AD5ACE"/>
    <w:rsid w:val="00AD67FD"/>
    <w:rsid w:val="00AD77AB"/>
    <w:rsid w:val="00AE0580"/>
    <w:rsid w:val="00AE3DBF"/>
    <w:rsid w:val="00AE3FE1"/>
    <w:rsid w:val="00AE41D1"/>
    <w:rsid w:val="00AE5D6A"/>
    <w:rsid w:val="00AE5FFF"/>
    <w:rsid w:val="00AF07C3"/>
    <w:rsid w:val="00AF0868"/>
    <w:rsid w:val="00AF1698"/>
    <w:rsid w:val="00AF1812"/>
    <w:rsid w:val="00AF275F"/>
    <w:rsid w:val="00AF3E25"/>
    <w:rsid w:val="00AF5E51"/>
    <w:rsid w:val="00AF60D2"/>
    <w:rsid w:val="00AF6817"/>
    <w:rsid w:val="00AF7307"/>
    <w:rsid w:val="00AF73A7"/>
    <w:rsid w:val="00AF75E7"/>
    <w:rsid w:val="00B00587"/>
    <w:rsid w:val="00B00F9F"/>
    <w:rsid w:val="00B017B2"/>
    <w:rsid w:val="00B037C5"/>
    <w:rsid w:val="00B03939"/>
    <w:rsid w:val="00B0556F"/>
    <w:rsid w:val="00B05BCD"/>
    <w:rsid w:val="00B07B7C"/>
    <w:rsid w:val="00B109EB"/>
    <w:rsid w:val="00B10D49"/>
    <w:rsid w:val="00B12441"/>
    <w:rsid w:val="00B12771"/>
    <w:rsid w:val="00B12FDB"/>
    <w:rsid w:val="00B13678"/>
    <w:rsid w:val="00B14AC3"/>
    <w:rsid w:val="00B1760D"/>
    <w:rsid w:val="00B178F6"/>
    <w:rsid w:val="00B20197"/>
    <w:rsid w:val="00B20395"/>
    <w:rsid w:val="00B20551"/>
    <w:rsid w:val="00B2083A"/>
    <w:rsid w:val="00B2122F"/>
    <w:rsid w:val="00B21B88"/>
    <w:rsid w:val="00B21BCA"/>
    <w:rsid w:val="00B24FB5"/>
    <w:rsid w:val="00B25D61"/>
    <w:rsid w:val="00B2711F"/>
    <w:rsid w:val="00B27C03"/>
    <w:rsid w:val="00B27FE2"/>
    <w:rsid w:val="00B3081B"/>
    <w:rsid w:val="00B336A7"/>
    <w:rsid w:val="00B36838"/>
    <w:rsid w:val="00B37396"/>
    <w:rsid w:val="00B41510"/>
    <w:rsid w:val="00B41813"/>
    <w:rsid w:val="00B446B9"/>
    <w:rsid w:val="00B44E78"/>
    <w:rsid w:val="00B4531B"/>
    <w:rsid w:val="00B453CE"/>
    <w:rsid w:val="00B45E5E"/>
    <w:rsid w:val="00B45F59"/>
    <w:rsid w:val="00B46EA7"/>
    <w:rsid w:val="00B5072C"/>
    <w:rsid w:val="00B5134F"/>
    <w:rsid w:val="00B51498"/>
    <w:rsid w:val="00B51E16"/>
    <w:rsid w:val="00B525B7"/>
    <w:rsid w:val="00B52A07"/>
    <w:rsid w:val="00B52D46"/>
    <w:rsid w:val="00B5353C"/>
    <w:rsid w:val="00B53D69"/>
    <w:rsid w:val="00B54639"/>
    <w:rsid w:val="00B56AA7"/>
    <w:rsid w:val="00B57269"/>
    <w:rsid w:val="00B57821"/>
    <w:rsid w:val="00B639D4"/>
    <w:rsid w:val="00B641B3"/>
    <w:rsid w:val="00B646B2"/>
    <w:rsid w:val="00B64E5D"/>
    <w:rsid w:val="00B6558D"/>
    <w:rsid w:val="00B6653E"/>
    <w:rsid w:val="00B66A10"/>
    <w:rsid w:val="00B66BA5"/>
    <w:rsid w:val="00B7084E"/>
    <w:rsid w:val="00B70BE6"/>
    <w:rsid w:val="00B739D1"/>
    <w:rsid w:val="00B7558F"/>
    <w:rsid w:val="00B805B8"/>
    <w:rsid w:val="00B8189E"/>
    <w:rsid w:val="00B83295"/>
    <w:rsid w:val="00B83B58"/>
    <w:rsid w:val="00B83D50"/>
    <w:rsid w:val="00B84F54"/>
    <w:rsid w:val="00B85484"/>
    <w:rsid w:val="00B85D5F"/>
    <w:rsid w:val="00B86101"/>
    <w:rsid w:val="00B86EE9"/>
    <w:rsid w:val="00B90757"/>
    <w:rsid w:val="00B92C81"/>
    <w:rsid w:val="00B93B0E"/>
    <w:rsid w:val="00B94EB1"/>
    <w:rsid w:val="00B955D3"/>
    <w:rsid w:val="00B95F05"/>
    <w:rsid w:val="00B96A80"/>
    <w:rsid w:val="00BA0248"/>
    <w:rsid w:val="00BA129A"/>
    <w:rsid w:val="00BA1D05"/>
    <w:rsid w:val="00BA24CD"/>
    <w:rsid w:val="00BA3AE5"/>
    <w:rsid w:val="00BA45D2"/>
    <w:rsid w:val="00BA45E7"/>
    <w:rsid w:val="00BA4A7A"/>
    <w:rsid w:val="00BA4E48"/>
    <w:rsid w:val="00BA50EF"/>
    <w:rsid w:val="00BA617D"/>
    <w:rsid w:val="00BA622A"/>
    <w:rsid w:val="00BA6F2F"/>
    <w:rsid w:val="00BA77B9"/>
    <w:rsid w:val="00BB0311"/>
    <w:rsid w:val="00BB0776"/>
    <w:rsid w:val="00BB0C39"/>
    <w:rsid w:val="00BB0E94"/>
    <w:rsid w:val="00BB109D"/>
    <w:rsid w:val="00BB3AAB"/>
    <w:rsid w:val="00BB4B07"/>
    <w:rsid w:val="00BB4C6F"/>
    <w:rsid w:val="00BB4D7D"/>
    <w:rsid w:val="00BB4EA2"/>
    <w:rsid w:val="00BB5CF2"/>
    <w:rsid w:val="00BB6D7E"/>
    <w:rsid w:val="00BB7462"/>
    <w:rsid w:val="00BB74D3"/>
    <w:rsid w:val="00BB7607"/>
    <w:rsid w:val="00BC011B"/>
    <w:rsid w:val="00BC0228"/>
    <w:rsid w:val="00BC2A95"/>
    <w:rsid w:val="00BC3CA9"/>
    <w:rsid w:val="00BC45F5"/>
    <w:rsid w:val="00BC480A"/>
    <w:rsid w:val="00BC49AB"/>
    <w:rsid w:val="00BC4D4B"/>
    <w:rsid w:val="00BC63A9"/>
    <w:rsid w:val="00BC6548"/>
    <w:rsid w:val="00BC79F2"/>
    <w:rsid w:val="00BD049A"/>
    <w:rsid w:val="00BD0D84"/>
    <w:rsid w:val="00BD338B"/>
    <w:rsid w:val="00BD37A9"/>
    <w:rsid w:val="00BD3E35"/>
    <w:rsid w:val="00BD4644"/>
    <w:rsid w:val="00BD4C5C"/>
    <w:rsid w:val="00BD5208"/>
    <w:rsid w:val="00BD5609"/>
    <w:rsid w:val="00BD5F26"/>
    <w:rsid w:val="00BD7F80"/>
    <w:rsid w:val="00BE1320"/>
    <w:rsid w:val="00BE2661"/>
    <w:rsid w:val="00BE37DC"/>
    <w:rsid w:val="00BE3E03"/>
    <w:rsid w:val="00BE3FAB"/>
    <w:rsid w:val="00BE542F"/>
    <w:rsid w:val="00BE6695"/>
    <w:rsid w:val="00BE6C3D"/>
    <w:rsid w:val="00BE6D04"/>
    <w:rsid w:val="00BE7D84"/>
    <w:rsid w:val="00BF05B6"/>
    <w:rsid w:val="00BF0E34"/>
    <w:rsid w:val="00BF184C"/>
    <w:rsid w:val="00BF228E"/>
    <w:rsid w:val="00BF60F1"/>
    <w:rsid w:val="00BF7C68"/>
    <w:rsid w:val="00C01BF2"/>
    <w:rsid w:val="00C02522"/>
    <w:rsid w:val="00C02B0E"/>
    <w:rsid w:val="00C03C07"/>
    <w:rsid w:val="00C04E52"/>
    <w:rsid w:val="00C054AF"/>
    <w:rsid w:val="00C055DF"/>
    <w:rsid w:val="00C06F8F"/>
    <w:rsid w:val="00C0705A"/>
    <w:rsid w:val="00C0772C"/>
    <w:rsid w:val="00C112F9"/>
    <w:rsid w:val="00C11679"/>
    <w:rsid w:val="00C1194B"/>
    <w:rsid w:val="00C121CE"/>
    <w:rsid w:val="00C12FDF"/>
    <w:rsid w:val="00C137CA"/>
    <w:rsid w:val="00C14486"/>
    <w:rsid w:val="00C147C6"/>
    <w:rsid w:val="00C15495"/>
    <w:rsid w:val="00C17248"/>
    <w:rsid w:val="00C172FF"/>
    <w:rsid w:val="00C17DF3"/>
    <w:rsid w:val="00C21B8F"/>
    <w:rsid w:val="00C224DA"/>
    <w:rsid w:val="00C23EDE"/>
    <w:rsid w:val="00C2456A"/>
    <w:rsid w:val="00C2673F"/>
    <w:rsid w:val="00C278B1"/>
    <w:rsid w:val="00C30E7A"/>
    <w:rsid w:val="00C310D8"/>
    <w:rsid w:val="00C3268C"/>
    <w:rsid w:val="00C33A62"/>
    <w:rsid w:val="00C33EE3"/>
    <w:rsid w:val="00C34010"/>
    <w:rsid w:val="00C349C5"/>
    <w:rsid w:val="00C351AC"/>
    <w:rsid w:val="00C35466"/>
    <w:rsid w:val="00C35E1F"/>
    <w:rsid w:val="00C3719A"/>
    <w:rsid w:val="00C40ED9"/>
    <w:rsid w:val="00C420AE"/>
    <w:rsid w:val="00C4267B"/>
    <w:rsid w:val="00C42DF5"/>
    <w:rsid w:val="00C44C37"/>
    <w:rsid w:val="00C455C2"/>
    <w:rsid w:val="00C4571D"/>
    <w:rsid w:val="00C46958"/>
    <w:rsid w:val="00C46D96"/>
    <w:rsid w:val="00C50342"/>
    <w:rsid w:val="00C51D2B"/>
    <w:rsid w:val="00C525C1"/>
    <w:rsid w:val="00C541F3"/>
    <w:rsid w:val="00C549D8"/>
    <w:rsid w:val="00C55910"/>
    <w:rsid w:val="00C566C3"/>
    <w:rsid w:val="00C574AF"/>
    <w:rsid w:val="00C57596"/>
    <w:rsid w:val="00C57D18"/>
    <w:rsid w:val="00C609F9"/>
    <w:rsid w:val="00C60EA2"/>
    <w:rsid w:val="00C60FF6"/>
    <w:rsid w:val="00C61DC3"/>
    <w:rsid w:val="00C629F3"/>
    <w:rsid w:val="00C62A4E"/>
    <w:rsid w:val="00C62D1E"/>
    <w:rsid w:val="00C62FD0"/>
    <w:rsid w:val="00C636D3"/>
    <w:rsid w:val="00C63859"/>
    <w:rsid w:val="00C64F2C"/>
    <w:rsid w:val="00C655BC"/>
    <w:rsid w:val="00C6590F"/>
    <w:rsid w:val="00C660ED"/>
    <w:rsid w:val="00C67B5E"/>
    <w:rsid w:val="00C67F1C"/>
    <w:rsid w:val="00C71D5C"/>
    <w:rsid w:val="00C726B5"/>
    <w:rsid w:val="00C72E8A"/>
    <w:rsid w:val="00C7347A"/>
    <w:rsid w:val="00C73ACF"/>
    <w:rsid w:val="00C748C7"/>
    <w:rsid w:val="00C75083"/>
    <w:rsid w:val="00C75E45"/>
    <w:rsid w:val="00C76CF5"/>
    <w:rsid w:val="00C77D44"/>
    <w:rsid w:val="00C8053A"/>
    <w:rsid w:val="00C810C4"/>
    <w:rsid w:val="00C8126D"/>
    <w:rsid w:val="00C83D1F"/>
    <w:rsid w:val="00C83EAF"/>
    <w:rsid w:val="00C83FF6"/>
    <w:rsid w:val="00C84519"/>
    <w:rsid w:val="00C84A2B"/>
    <w:rsid w:val="00C8574B"/>
    <w:rsid w:val="00C85880"/>
    <w:rsid w:val="00C86A41"/>
    <w:rsid w:val="00C87F66"/>
    <w:rsid w:val="00C9085D"/>
    <w:rsid w:val="00C91741"/>
    <w:rsid w:val="00C92D48"/>
    <w:rsid w:val="00C93255"/>
    <w:rsid w:val="00C93379"/>
    <w:rsid w:val="00C93637"/>
    <w:rsid w:val="00C93F03"/>
    <w:rsid w:val="00C941F5"/>
    <w:rsid w:val="00C95001"/>
    <w:rsid w:val="00C9556B"/>
    <w:rsid w:val="00C97079"/>
    <w:rsid w:val="00C97109"/>
    <w:rsid w:val="00C9711D"/>
    <w:rsid w:val="00C97DA8"/>
    <w:rsid w:val="00CA0F58"/>
    <w:rsid w:val="00CA12D9"/>
    <w:rsid w:val="00CA1372"/>
    <w:rsid w:val="00CA1EF2"/>
    <w:rsid w:val="00CA23B5"/>
    <w:rsid w:val="00CA25D7"/>
    <w:rsid w:val="00CA284A"/>
    <w:rsid w:val="00CA2F50"/>
    <w:rsid w:val="00CA33F8"/>
    <w:rsid w:val="00CA3970"/>
    <w:rsid w:val="00CA3AA6"/>
    <w:rsid w:val="00CA5788"/>
    <w:rsid w:val="00CA59FD"/>
    <w:rsid w:val="00CA5CFC"/>
    <w:rsid w:val="00CA6905"/>
    <w:rsid w:val="00CA7B20"/>
    <w:rsid w:val="00CB04A0"/>
    <w:rsid w:val="00CB06F2"/>
    <w:rsid w:val="00CB1B64"/>
    <w:rsid w:val="00CB244A"/>
    <w:rsid w:val="00CB3E8E"/>
    <w:rsid w:val="00CB498E"/>
    <w:rsid w:val="00CB516E"/>
    <w:rsid w:val="00CB51C8"/>
    <w:rsid w:val="00CB59CF"/>
    <w:rsid w:val="00CB5AF5"/>
    <w:rsid w:val="00CB6895"/>
    <w:rsid w:val="00CC0896"/>
    <w:rsid w:val="00CC33CC"/>
    <w:rsid w:val="00CC3F75"/>
    <w:rsid w:val="00CC4263"/>
    <w:rsid w:val="00CC457B"/>
    <w:rsid w:val="00CC5031"/>
    <w:rsid w:val="00CC50BA"/>
    <w:rsid w:val="00CC5722"/>
    <w:rsid w:val="00CC64EE"/>
    <w:rsid w:val="00CD0B80"/>
    <w:rsid w:val="00CD0CCA"/>
    <w:rsid w:val="00CD1039"/>
    <w:rsid w:val="00CD1940"/>
    <w:rsid w:val="00CD1B34"/>
    <w:rsid w:val="00CD202B"/>
    <w:rsid w:val="00CD491B"/>
    <w:rsid w:val="00CD705E"/>
    <w:rsid w:val="00CD7D63"/>
    <w:rsid w:val="00CE00C6"/>
    <w:rsid w:val="00CE03B4"/>
    <w:rsid w:val="00CE10F4"/>
    <w:rsid w:val="00CE24A2"/>
    <w:rsid w:val="00CE2CCE"/>
    <w:rsid w:val="00CE3B7F"/>
    <w:rsid w:val="00CE6A7F"/>
    <w:rsid w:val="00CE6AC8"/>
    <w:rsid w:val="00CE6F8D"/>
    <w:rsid w:val="00CF1A78"/>
    <w:rsid w:val="00CF291F"/>
    <w:rsid w:val="00CF2DF3"/>
    <w:rsid w:val="00CF31C3"/>
    <w:rsid w:val="00CF43EC"/>
    <w:rsid w:val="00CF7787"/>
    <w:rsid w:val="00D02438"/>
    <w:rsid w:val="00D03DB4"/>
    <w:rsid w:val="00D04C4D"/>
    <w:rsid w:val="00D068FC"/>
    <w:rsid w:val="00D06997"/>
    <w:rsid w:val="00D06A51"/>
    <w:rsid w:val="00D110A2"/>
    <w:rsid w:val="00D1354D"/>
    <w:rsid w:val="00D13F0B"/>
    <w:rsid w:val="00D146EF"/>
    <w:rsid w:val="00D16A95"/>
    <w:rsid w:val="00D20985"/>
    <w:rsid w:val="00D2471F"/>
    <w:rsid w:val="00D24986"/>
    <w:rsid w:val="00D25139"/>
    <w:rsid w:val="00D25834"/>
    <w:rsid w:val="00D25E86"/>
    <w:rsid w:val="00D26347"/>
    <w:rsid w:val="00D271E7"/>
    <w:rsid w:val="00D279DB"/>
    <w:rsid w:val="00D279FA"/>
    <w:rsid w:val="00D3073A"/>
    <w:rsid w:val="00D320E2"/>
    <w:rsid w:val="00D3319B"/>
    <w:rsid w:val="00D3374F"/>
    <w:rsid w:val="00D340BE"/>
    <w:rsid w:val="00D34ACC"/>
    <w:rsid w:val="00D34D88"/>
    <w:rsid w:val="00D34DF2"/>
    <w:rsid w:val="00D354B1"/>
    <w:rsid w:val="00D3585B"/>
    <w:rsid w:val="00D35B4A"/>
    <w:rsid w:val="00D372CC"/>
    <w:rsid w:val="00D37D83"/>
    <w:rsid w:val="00D4239C"/>
    <w:rsid w:val="00D43CD9"/>
    <w:rsid w:val="00D43F14"/>
    <w:rsid w:val="00D43FB8"/>
    <w:rsid w:val="00D46162"/>
    <w:rsid w:val="00D465FA"/>
    <w:rsid w:val="00D50CC1"/>
    <w:rsid w:val="00D5489D"/>
    <w:rsid w:val="00D54B31"/>
    <w:rsid w:val="00D55509"/>
    <w:rsid w:val="00D56615"/>
    <w:rsid w:val="00D568BE"/>
    <w:rsid w:val="00D57160"/>
    <w:rsid w:val="00D57488"/>
    <w:rsid w:val="00D578C2"/>
    <w:rsid w:val="00D636A3"/>
    <w:rsid w:val="00D64807"/>
    <w:rsid w:val="00D64DF7"/>
    <w:rsid w:val="00D66497"/>
    <w:rsid w:val="00D665A9"/>
    <w:rsid w:val="00D668A8"/>
    <w:rsid w:val="00D6751A"/>
    <w:rsid w:val="00D71A6D"/>
    <w:rsid w:val="00D71EFD"/>
    <w:rsid w:val="00D734A1"/>
    <w:rsid w:val="00D73522"/>
    <w:rsid w:val="00D740BC"/>
    <w:rsid w:val="00D751E7"/>
    <w:rsid w:val="00D75A02"/>
    <w:rsid w:val="00D75B2F"/>
    <w:rsid w:val="00D768AA"/>
    <w:rsid w:val="00D80190"/>
    <w:rsid w:val="00D82324"/>
    <w:rsid w:val="00D834BA"/>
    <w:rsid w:val="00D84451"/>
    <w:rsid w:val="00D84F29"/>
    <w:rsid w:val="00D87B51"/>
    <w:rsid w:val="00D90D64"/>
    <w:rsid w:val="00D915A3"/>
    <w:rsid w:val="00D91BE0"/>
    <w:rsid w:val="00D9252F"/>
    <w:rsid w:val="00D92941"/>
    <w:rsid w:val="00D93AA3"/>
    <w:rsid w:val="00D948B7"/>
    <w:rsid w:val="00D94A6D"/>
    <w:rsid w:val="00D94CFC"/>
    <w:rsid w:val="00D9517B"/>
    <w:rsid w:val="00D96436"/>
    <w:rsid w:val="00DA0071"/>
    <w:rsid w:val="00DA027E"/>
    <w:rsid w:val="00DA04BF"/>
    <w:rsid w:val="00DA1969"/>
    <w:rsid w:val="00DA29FE"/>
    <w:rsid w:val="00DA2A46"/>
    <w:rsid w:val="00DA3CA5"/>
    <w:rsid w:val="00DA417F"/>
    <w:rsid w:val="00DB10FA"/>
    <w:rsid w:val="00DB148B"/>
    <w:rsid w:val="00DB18DE"/>
    <w:rsid w:val="00DB2125"/>
    <w:rsid w:val="00DB2C79"/>
    <w:rsid w:val="00DB3009"/>
    <w:rsid w:val="00DB4011"/>
    <w:rsid w:val="00DB40AD"/>
    <w:rsid w:val="00DB48FB"/>
    <w:rsid w:val="00DB6070"/>
    <w:rsid w:val="00DB68D0"/>
    <w:rsid w:val="00DC036E"/>
    <w:rsid w:val="00DC06E9"/>
    <w:rsid w:val="00DC08B0"/>
    <w:rsid w:val="00DC1565"/>
    <w:rsid w:val="00DC1B4E"/>
    <w:rsid w:val="00DC27C1"/>
    <w:rsid w:val="00DC2DF6"/>
    <w:rsid w:val="00DC3756"/>
    <w:rsid w:val="00DC4796"/>
    <w:rsid w:val="00DC51CB"/>
    <w:rsid w:val="00DC58BE"/>
    <w:rsid w:val="00DC62C2"/>
    <w:rsid w:val="00DC7D50"/>
    <w:rsid w:val="00DD0A63"/>
    <w:rsid w:val="00DD18AB"/>
    <w:rsid w:val="00DD1F3E"/>
    <w:rsid w:val="00DD2BB3"/>
    <w:rsid w:val="00DD2C93"/>
    <w:rsid w:val="00DD2CD9"/>
    <w:rsid w:val="00DD2CEE"/>
    <w:rsid w:val="00DD2EDA"/>
    <w:rsid w:val="00DD30F4"/>
    <w:rsid w:val="00DD31A7"/>
    <w:rsid w:val="00DD53D0"/>
    <w:rsid w:val="00DD7A22"/>
    <w:rsid w:val="00DD7E22"/>
    <w:rsid w:val="00DE0FB9"/>
    <w:rsid w:val="00DE22BE"/>
    <w:rsid w:val="00DE33DA"/>
    <w:rsid w:val="00DE3ADC"/>
    <w:rsid w:val="00DE43C6"/>
    <w:rsid w:val="00DE4DF0"/>
    <w:rsid w:val="00DE4E70"/>
    <w:rsid w:val="00DE5744"/>
    <w:rsid w:val="00DE5959"/>
    <w:rsid w:val="00DE6F90"/>
    <w:rsid w:val="00DE72BA"/>
    <w:rsid w:val="00DE760F"/>
    <w:rsid w:val="00DF00B5"/>
    <w:rsid w:val="00DF0278"/>
    <w:rsid w:val="00DF345F"/>
    <w:rsid w:val="00DF39C4"/>
    <w:rsid w:val="00DF3E32"/>
    <w:rsid w:val="00DF4B6A"/>
    <w:rsid w:val="00DF4B7B"/>
    <w:rsid w:val="00DF5C20"/>
    <w:rsid w:val="00DF6C4C"/>
    <w:rsid w:val="00DF7588"/>
    <w:rsid w:val="00E012E8"/>
    <w:rsid w:val="00E0144B"/>
    <w:rsid w:val="00E02490"/>
    <w:rsid w:val="00E03B78"/>
    <w:rsid w:val="00E03FFA"/>
    <w:rsid w:val="00E04DD0"/>
    <w:rsid w:val="00E05F9A"/>
    <w:rsid w:val="00E073A8"/>
    <w:rsid w:val="00E104C5"/>
    <w:rsid w:val="00E10D5F"/>
    <w:rsid w:val="00E116E2"/>
    <w:rsid w:val="00E12ADE"/>
    <w:rsid w:val="00E1368B"/>
    <w:rsid w:val="00E13990"/>
    <w:rsid w:val="00E145E7"/>
    <w:rsid w:val="00E14BBE"/>
    <w:rsid w:val="00E15E63"/>
    <w:rsid w:val="00E161EA"/>
    <w:rsid w:val="00E164C7"/>
    <w:rsid w:val="00E178A2"/>
    <w:rsid w:val="00E212F5"/>
    <w:rsid w:val="00E2526D"/>
    <w:rsid w:val="00E2547D"/>
    <w:rsid w:val="00E27A68"/>
    <w:rsid w:val="00E3073F"/>
    <w:rsid w:val="00E3097D"/>
    <w:rsid w:val="00E309EE"/>
    <w:rsid w:val="00E30E9E"/>
    <w:rsid w:val="00E3521A"/>
    <w:rsid w:val="00E35813"/>
    <w:rsid w:val="00E3581B"/>
    <w:rsid w:val="00E35889"/>
    <w:rsid w:val="00E35BE6"/>
    <w:rsid w:val="00E36A15"/>
    <w:rsid w:val="00E36A8C"/>
    <w:rsid w:val="00E37115"/>
    <w:rsid w:val="00E37772"/>
    <w:rsid w:val="00E37E47"/>
    <w:rsid w:val="00E37FAF"/>
    <w:rsid w:val="00E41B7A"/>
    <w:rsid w:val="00E433A1"/>
    <w:rsid w:val="00E447C9"/>
    <w:rsid w:val="00E448BD"/>
    <w:rsid w:val="00E450A7"/>
    <w:rsid w:val="00E460A1"/>
    <w:rsid w:val="00E4687B"/>
    <w:rsid w:val="00E46B5D"/>
    <w:rsid w:val="00E47741"/>
    <w:rsid w:val="00E5072C"/>
    <w:rsid w:val="00E50D25"/>
    <w:rsid w:val="00E517C7"/>
    <w:rsid w:val="00E51D27"/>
    <w:rsid w:val="00E52F81"/>
    <w:rsid w:val="00E5366A"/>
    <w:rsid w:val="00E53CFB"/>
    <w:rsid w:val="00E53E0E"/>
    <w:rsid w:val="00E54C1E"/>
    <w:rsid w:val="00E5509D"/>
    <w:rsid w:val="00E5560B"/>
    <w:rsid w:val="00E55869"/>
    <w:rsid w:val="00E55A39"/>
    <w:rsid w:val="00E55EC6"/>
    <w:rsid w:val="00E57C33"/>
    <w:rsid w:val="00E57D78"/>
    <w:rsid w:val="00E57EFA"/>
    <w:rsid w:val="00E601C4"/>
    <w:rsid w:val="00E60336"/>
    <w:rsid w:val="00E604B5"/>
    <w:rsid w:val="00E60AA3"/>
    <w:rsid w:val="00E612F5"/>
    <w:rsid w:val="00E63096"/>
    <w:rsid w:val="00E631A6"/>
    <w:rsid w:val="00E63CC2"/>
    <w:rsid w:val="00E70986"/>
    <w:rsid w:val="00E70BCA"/>
    <w:rsid w:val="00E73E8D"/>
    <w:rsid w:val="00E74BE7"/>
    <w:rsid w:val="00E750D5"/>
    <w:rsid w:val="00E751F4"/>
    <w:rsid w:val="00E7646D"/>
    <w:rsid w:val="00E768DC"/>
    <w:rsid w:val="00E77629"/>
    <w:rsid w:val="00E81B96"/>
    <w:rsid w:val="00E821D9"/>
    <w:rsid w:val="00E82840"/>
    <w:rsid w:val="00E8312C"/>
    <w:rsid w:val="00E832E5"/>
    <w:rsid w:val="00E83B56"/>
    <w:rsid w:val="00E85F0D"/>
    <w:rsid w:val="00E85F35"/>
    <w:rsid w:val="00E864F4"/>
    <w:rsid w:val="00E86627"/>
    <w:rsid w:val="00E86BE5"/>
    <w:rsid w:val="00E90809"/>
    <w:rsid w:val="00E916F9"/>
    <w:rsid w:val="00E921DA"/>
    <w:rsid w:val="00E93E07"/>
    <w:rsid w:val="00E94A23"/>
    <w:rsid w:val="00E953E7"/>
    <w:rsid w:val="00E956AE"/>
    <w:rsid w:val="00E95781"/>
    <w:rsid w:val="00E95827"/>
    <w:rsid w:val="00EA1A30"/>
    <w:rsid w:val="00EA215D"/>
    <w:rsid w:val="00EA2FAE"/>
    <w:rsid w:val="00EA3D84"/>
    <w:rsid w:val="00EA4220"/>
    <w:rsid w:val="00EA4497"/>
    <w:rsid w:val="00EA55C0"/>
    <w:rsid w:val="00EA5DD9"/>
    <w:rsid w:val="00EA6A75"/>
    <w:rsid w:val="00EA742A"/>
    <w:rsid w:val="00EA7DC7"/>
    <w:rsid w:val="00EB0534"/>
    <w:rsid w:val="00EB292B"/>
    <w:rsid w:val="00EB2B94"/>
    <w:rsid w:val="00EB4C0E"/>
    <w:rsid w:val="00EB585C"/>
    <w:rsid w:val="00EB5CFC"/>
    <w:rsid w:val="00EB5D9E"/>
    <w:rsid w:val="00EB5F01"/>
    <w:rsid w:val="00EB64C7"/>
    <w:rsid w:val="00EB6E17"/>
    <w:rsid w:val="00EB7337"/>
    <w:rsid w:val="00EB7909"/>
    <w:rsid w:val="00EC02CF"/>
    <w:rsid w:val="00EC0688"/>
    <w:rsid w:val="00EC0A11"/>
    <w:rsid w:val="00EC1F64"/>
    <w:rsid w:val="00EC2731"/>
    <w:rsid w:val="00EC2F31"/>
    <w:rsid w:val="00EC3524"/>
    <w:rsid w:val="00EC3EED"/>
    <w:rsid w:val="00EC4647"/>
    <w:rsid w:val="00EC4CDF"/>
    <w:rsid w:val="00EC5DF2"/>
    <w:rsid w:val="00EC659C"/>
    <w:rsid w:val="00EC6A40"/>
    <w:rsid w:val="00ED0725"/>
    <w:rsid w:val="00ED0D7D"/>
    <w:rsid w:val="00ED0E9B"/>
    <w:rsid w:val="00ED2577"/>
    <w:rsid w:val="00ED32D0"/>
    <w:rsid w:val="00ED330F"/>
    <w:rsid w:val="00ED3C9B"/>
    <w:rsid w:val="00ED46A9"/>
    <w:rsid w:val="00ED4FD9"/>
    <w:rsid w:val="00ED5243"/>
    <w:rsid w:val="00EE0C35"/>
    <w:rsid w:val="00EE135D"/>
    <w:rsid w:val="00EE29EE"/>
    <w:rsid w:val="00EE2C98"/>
    <w:rsid w:val="00EE3A27"/>
    <w:rsid w:val="00EE4289"/>
    <w:rsid w:val="00EE431B"/>
    <w:rsid w:val="00EE44BA"/>
    <w:rsid w:val="00EE45BF"/>
    <w:rsid w:val="00EE4CE6"/>
    <w:rsid w:val="00EE5816"/>
    <w:rsid w:val="00EE5918"/>
    <w:rsid w:val="00EE71F5"/>
    <w:rsid w:val="00EE7DC8"/>
    <w:rsid w:val="00EF1149"/>
    <w:rsid w:val="00EF1DBD"/>
    <w:rsid w:val="00EF1F24"/>
    <w:rsid w:val="00EF2069"/>
    <w:rsid w:val="00EF39B6"/>
    <w:rsid w:val="00EF6D85"/>
    <w:rsid w:val="00EF701F"/>
    <w:rsid w:val="00F0026E"/>
    <w:rsid w:val="00F00320"/>
    <w:rsid w:val="00F0060F"/>
    <w:rsid w:val="00F007DE"/>
    <w:rsid w:val="00F0141A"/>
    <w:rsid w:val="00F01CDE"/>
    <w:rsid w:val="00F032C5"/>
    <w:rsid w:val="00F05D98"/>
    <w:rsid w:val="00F069A3"/>
    <w:rsid w:val="00F06DB3"/>
    <w:rsid w:val="00F06F54"/>
    <w:rsid w:val="00F075CB"/>
    <w:rsid w:val="00F0767E"/>
    <w:rsid w:val="00F10882"/>
    <w:rsid w:val="00F10E34"/>
    <w:rsid w:val="00F12838"/>
    <w:rsid w:val="00F12EAC"/>
    <w:rsid w:val="00F133C4"/>
    <w:rsid w:val="00F140AB"/>
    <w:rsid w:val="00F14907"/>
    <w:rsid w:val="00F152EB"/>
    <w:rsid w:val="00F15ADE"/>
    <w:rsid w:val="00F17BF0"/>
    <w:rsid w:val="00F23A21"/>
    <w:rsid w:val="00F25662"/>
    <w:rsid w:val="00F257F4"/>
    <w:rsid w:val="00F2671E"/>
    <w:rsid w:val="00F2701F"/>
    <w:rsid w:val="00F2706D"/>
    <w:rsid w:val="00F27173"/>
    <w:rsid w:val="00F27403"/>
    <w:rsid w:val="00F30B4D"/>
    <w:rsid w:val="00F30D51"/>
    <w:rsid w:val="00F3222E"/>
    <w:rsid w:val="00F349AC"/>
    <w:rsid w:val="00F35191"/>
    <w:rsid w:val="00F360BD"/>
    <w:rsid w:val="00F40358"/>
    <w:rsid w:val="00F42D25"/>
    <w:rsid w:val="00F434C4"/>
    <w:rsid w:val="00F44B50"/>
    <w:rsid w:val="00F44F91"/>
    <w:rsid w:val="00F4575B"/>
    <w:rsid w:val="00F458DB"/>
    <w:rsid w:val="00F46070"/>
    <w:rsid w:val="00F47421"/>
    <w:rsid w:val="00F47B81"/>
    <w:rsid w:val="00F510CB"/>
    <w:rsid w:val="00F518DA"/>
    <w:rsid w:val="00F523BF"/>
    <w:rsid w:val="00F53DC9"/>
    <w:rsid w:val="00F54D29"/>
    <w:rsid w:val="00F54D71"/>
    <w:rsid w:val="00F55428"/>
    <w:rsid w:val="00F55A70"/>
    <w:rsid w:val="00F56B19"/>
    <w:rsid w:val="00F56F90"/>
    <w:rsid w:val="00F57217"/>
    <w:rsid w:val="00F575DB"/>
    <w:rsid w:val="00F601B1"/>
    <w:rsid w:val="00F612AD"/>
    <w:rsid w:val="00F61F38"/>
    <w:rsid w:val="00F6471A"/>
    <w:rsid w:val="00F66450"/>
    <w:rsid w:val="00F66753"/>
    <w:rsid w:val="00F66F1B"/>
    <w:rsid w:val="00F66FC4"/>
    <w:rsid w:val="00F671CD"/>
    <w:rsid w:val="00F67BBE"/>
    <w:rsid w:val="00F70D15"/>
    <w:rsid w:val="00F73AE4"/>
    <w:rsid w:val="00F743CE"/>
    <w:rsid w:val="00F751AE"/>
    <w:rsid w:val="00F75EDE"/>
    <w:rsid w:val="00F769AF"/>
    <w:rsid w:val="00F770A4"/>
    <w:rsid w:val="00F805AF"/>
    <w:rsid w:val="00F81960"/>
    <w:rsid w:val="00F8271B"/>
    <w:rsid w:val="00F83467"/>
    <w:rsid w:val="00F8642B"/>
    <w:rsid w:val="00F86ACB"/>
    <w:rsid w:val="00F86E62"/>
    <w:rsid w:val="00F86F0F"/>
    <w:rsid w:val="00F8771D"/>
    <w:rsid w:val="00F91489"/>
    <w:rsid w:val="00F92A4E"/>
    <w:rsid w:val="00F92EF7"/>
    <w:rsid w:val="00F931CC"/>
    <w:rsid w:val="00F938E6"/>
    <w:rsid w:val="00F94CE8"/>
    <w:rsid w:val="00F95C34"/>
    <w:rsid w:val="00F9719C"/>
    <w:rsid w:val="00FA065F"/>
    <w:rsid w:val="00FA1CEE"/>
    <w:rsid w:val="00FA2C57"/>
    <w:rsid w:val="00FA394C"/>
    <w:rsid w:val="00FA43A1"/>
    <w:rsid w:val="00FA4B0A"/>
    <w:rsid w:val="00FA502F"/>
    <w:rsid w:val="00FA579C"/>
    <w:rsid w:val="00FA7B32"/>
    <w:rsid w:val="00FB0597"/>
    <w:rsid w:val="00FB05C5"/>
    <w:rsid w:val="00FB088F"/>
    <w:rsid w:val="00FB1DDD"/>
    <w:rsid w:val="00FB2539"/>
    <w:rsid w:val="00FB2A4D"/>
    <w:rsid w:val="00FB2BB6"/>
    <w:rsid w:val="00FB2F30"/>
    <w:rsid w:val="00FB33A5"/>
    <w:rsid w:val="00FB4E1F"/>
    <w:rsid w:val="00FB557B"/>
    <w:rsid w:val="00FB690E"/>
    <w:rsid w:val="00FB7621"/>
    <w:rsid w:val="00FB7B6F"/>
    <w:rsid w:val="00FC00B1"/>
    <w:rsid w:val="00FC4A85"/>
    <w:rsid w:val="00FC5A92"/>
    <w:rsid w:val="00FC670E"/>
    <w:rsid w:val="00FC6E17"/>
    <w:rsid w:val="00FC7701"/>
    <w:rsid w:val="00FD0847"/>
    <w:rsid w:val="00FD0AEA"/>
    <w:rsid w:val="00FD0E91"/>
    <w:rsid w:val="00FD29BF"/>
    <w:rsid w:val="00FD3DED"/>
    <w:rsid w:val="00FD4952"/>
    <w:rsid w:val="00FD4BF8"/>
    <w:rsid w:val="00FD5150"/>
    <w:rsid w:val="00FD5DAF"/>
    <w:rsid w:val="00FD7BC3"/>
    <w:rsid w:val="00FE1F47"/>
    <w:rsid w:val="00FE290D"/>
    <w:rsid w:val="00FE476B"/>
    <w:rsid w:val="00FE4AAA"/>
    <w:rsid w:val="00FE7040"/>
    <w:rsid w:val="00FE70CD"/>
    <w:rsid w:val="00FE718D"/>
    <w:rsid w:val="00FE7FAA"/>
    <w:rsid w:val="00FF08B6"/>
    <w:rsid w:val="00FF08DA"/>
    <w:rsid w:val="00FF0958"/>
    <w:rsid w:val="00FF19FA"/>
    <w:rsid w:val="00FF1B2C"/>
    <w:rsid w:val="00FF2888"/>
    <w:rsid w:val="00FF3253"/>
    <w:rsid w:val="00FF4145"/>
    <w:rsid w:val="00FF4668"/>
    <w:rsid w:val="00FF5AFF"/>
    <w:rsid w:val="00FF62F6"/>
    <w:rsid w:val="00FF729B"/>
    <w:rsid w:val="00FF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875B79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6962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962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6962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D3DE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FD3D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FD3DE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696212"/>
    <w:pPr>
      <w:keepNext/>
      <w:jc w:val="center"/>
      <w:outlineLvl w:val="6"/>
    </w:pPr>
    <w:rPr>
      <w:b/>
      <w:szCs w:val="20"/>
      <w:lang w:eastAsia="cs-CZ"/>
    </w:rPr>
  </w:style>
  <w:style w:type="paragraph" w:styleId="Nadpis8">
    <w:name w:val="heading 8"/>
    <w:basedOn w:val="Normlny"/>
    <w:next w:val="Normlny"/>
    <w:link w:val="Nadpis8Char"/>
    <w:uiPriority w:val="99"/>
    <w:qFormat/>
    <w:rsid w:val="00FD3DE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696212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/>
      <w:b/>
      <w:kern w:val="32"/>
      <w:sz w:val="32"/>
    </w:rPr>
  </w:style>
  <w:style w:type="character" w:customStyle="1" w:styleId="Nadpis2Char">
    <w:name w:val="Nadpis 2 Char"/>
    <w:link w:val="Nadpis2"/>
    <w:uiPriority w:val="99"/>
    <w:semiHidden/>
    <w:locked/>
    <w:rPr>
      <w:rFonts w:ascii="Cambria" w:hAnsi="Cambria"/>
      <w:b/>
      <w:i/>
      <w:sz w:val="28"/>
    </w:rPr>
  </w:style>
  <w:style w:type="character" w:customStyle="1" w:styleId="Nadpis3Char">
    <w:name w:val="Nadpis 3 Char"/>
    <w:link w:val="Nadpis3"/>
    <w:uiPriority w:val="99"/>
    <w:semiHidden/>
    <w:locked/>
    <w:rPr>
      <w:rFonts w:ascii="Cambria" w:hAnsi="Cambria"/>
      <w:b/>
      <w:sz w:val="26"/>
    </w:rPr>
  </w:style>
  <w:style w:type="character" w:customStyle="1" w:styleId="Nadpis4Char">
    <w:name w:val="Nadpis 4 Char"/>
    <w:link w:val="Nadpis4"/>
    <w:uiPriority w:val="99"/>
    <w:semiHidden/>
    <w:locked/>
    <w:rPr>
      <w:rFonts w:ascii="Calibri" w:hAnsi="Calibri"/>
      <w:b/>
      <w:sz w:val="28"/>
    </w:rPr>
  </w:style>
  <w:style w:type="character" w:customStyle="1" w:styleId="Nadpis5Char">
    <w:name w:val="Nadpis 5 Char"/>
    <w:link w:val="Nadpis5"/>
    <w:uiPriority w:val="99"/>
    <w:semiHidden/>
    <w:locked/>
    <w:rPr>
      <w:rFonts w:ascii="Calibri" w:hAnsi="Calibri"/>
      <w:b/>
      <w:i/>
      <w:sz w:val="26"/>
    </w:rPr>
  </w:style>
  <w:style w:type="character" w:customStyle="1" w:styleId="Nadpis6Char">
    <w:name w:val="Nadpis 6 Char"/>
    <w:link w:val="Nadpis6"/>
    <w:uiPriority w:val="99"/>
    <w:semiHidden/>
    <w:locked/>
    <w:rPr>
      <w:rFonts w:ascii="Calibri" w:hAnsi="Calibri"/>
      <w:b/>
    </w:rPr>
  </w:style>
  <w:style w:type="character" w:customStyle="1" w:styleId="Nadpis7Char">
    <w:name w:val="Nadpis 7 Char"/>
    <w:link w:val="Nadpis7"/>
    <w:uiPriority w:val="99"/>
    <w:semiHidden/>
    <w:locked/>
    <w:rPr>
      <w:rFonts w:ascii="Calibri" w:hAnsi="Calibri"/>
      <w:sz w:val="24"/>
    </w:rPr>
  </w:style>
  <w:style w:type="character" w:customStyle="1" w:styleId="Nadpis8Char">
    <w:name w:val="Nadpis 8 Char"/>
    <w:link w:val="Nadpis8"/>
    <w:uiPriority w:val="99"/>
    <w:semiHidden/>
    <w:locked/>
    <w:rPr>
      <w:rFonts w:ascii="Calibri" w:hAnsi="Calibri"/>
      <w:i/>
      <w:sz w:val="24"/>
    </w:rPr>
  </w:style>
  <w:style w:type="character" w:customStyle="1" w:styleId="Nadpis9Char">
    <w:name w:val="Nadpis 9 Char"/>
    <w:link w:val="Nadpis9"/>
    <w:uiPriority w:val="99"/>
    <w:semiHidden/>
    <w:locked/>
    <w:rPr>
      <w:rFonts w:ascii="Cambria" w:hAnsi="Cambria"/>
    </w:rPr>
  </w:style>
  <w:style w:type="paragraph" w:styleId="Textbubliny">
    <w:name w:val="Balloon Text"/>
    <w:basedOn w:val="Normlny"/>
    <w:link w:val="TextbublinyChar"/>
    <w:uiPriority w:val="99"/>
    <w:semiHidden/>
    <w:rsid w:val="00696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sz w:val="2"/>
    </w:rPr>
  </w:style>
  <w:style w:type="paragraph" w:styleId="Pta">
    <w:name w:val="footer"/>
    <w:basedOn w:val="Normlny"/>
    <w:link w:val="PtaChar"/>
    <w:uiPriority w:val="99"/>
    <w:rsid w:val="0069621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sz w:val="24"/>
    </w:rPr>
  </w:style>
  <w:style w:type="character" w:styleId="slostrany">
    <w:name w:val="page number"/>
    <w:uiPriority w:val="99"/>
    <w:rsid w:val="00696212"/>
    <w:rPr>
      <w:rFonts w:cs="Times New Roman"/>
    </w:rPr>
  </w:style>
  <w:style w:type="paragraph" w:styleId="truktradokumentu">
    <w:name w:val="Document Map"/>
    <w:basedOn w:val="Normlny"/>
    <w:link w:val="truktradokumentuChar"/>
    <w:uiPriority w:val="99"/>
    <w:semiHidden/>
    <w:rsid w:val="0069621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link w:val="truktradokumentu"/>
    <w:uiPriority w:val="99"/>
    <w:semiHidden/>
    <w:locked/>
    <w:rPr>
      <w:sz w:val="2"/>
    </w:rPr>
  </w:style>
  <w:style w:type="paragraph" w:styleId="Textkomentra">
    <w:name w:val="annotation text"/>
    <w:basedOn w:val="Normlny"/>
    <w:link w:val="TextkomentraChar"/>
    <w:uiPriority w:val="99"/>
    <w:rsid w:val="00696212"/>
    <w:rPr>
      <w:sz w:val="20"/>
      <w:szCs w:val="20"/>
    </w:rPr>
  </w:style>
  <w:style w:type="character" w:customStyle="1" w:styleId="CommentTextChar">
    <w:name w:val="Comment Text Char"/>
    <w:uiPriority w:val="99"/>
    <w:semiHidden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696212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Pr>
      <w:b/>
      <w:sz w:val="20"/>
    </w:rPr>
  </w:style>
  <w:style w:type="paragraph" w:customStyle="1" w:styleId="NADP">
    <w:name w:val="NADP."/>
    <w:basedOn w:val="Normlny"/>
    <w:uiPriority w:val="99"/>
    <w:rsid w:val="00696212"/>
    <w:pPr>
      <w:numPr>
        <w:numId w:val="1"/>
      </w:numPr>
      <w:spacing w:line="360" w:lineRule="auto"/>
      <w:jc w:val="both"/>
    </w:pPr>
    <w:rPr>
      <w:rFonts w:ascii="Arial" w:hAnsi="Arial"/>
      <w:b/>
      <w:szCs w:val="20"/>
      <w:u w:val="single"/>
    </w:rPr>
  </w:style>
  <w:style w:type="paragraph" w:customStyle="1" w:styleId="ODS">
    <w:name w:val="ODS."/>
    <w:basedOn w:val="Nadpis2"/>
    <w:uiPriority w:val="99"/>
    <w:rsid w:val="00696212"/>
    <w:pPr>
      <w:numPr>
        <w:ilvl w:val="1"/>
        <w:numId w:val="1"/>
      </w:numPr>
      <w:spacing w:before="0" w:after="0" w:line="360" w:lineRule="auto"/>
      <w:jc w:val="both"/>
    </w:pPr>
    <w:rPr>
      <w:rFonts w:cs="Times New Roman"/>
      <w:b w:val="0"/>
      <w:bCs w:val="0"/>
      <w:i w:val="0"/>
      <w:iCs w:val="0"/>
      <w:sz w:val="22"/>
      <w:szCs w:val="20"/>
    </w:rPr>
  </w:style>
  <w:style w:type="paragraph" w:customStyle="1" w:styleId="PODODS">
    <w:name w:val="PODODS."/>
    <w:basedOn w:val="Normlny"/>
    <w:uiPriority w:val="99"/>
    <w:rsid w:val="00696212"/>
    <w:pPr>
      <w:numPr>
        <w:ilvl w:val="2"/>
        <w:numId w:val="1"/>
      </w:numPr>
      <w:spacing w:line="360" w:lineRule="auto"/>
      <w:jc w:val="both"/>
    </w:pPr>
    <w:rPr>
      <w:rFonts w:ascii="Arial" w:hAnsi="Arial"/>
      <w:sz w:val="22"/>
      <w:szCs w:val="20"/>
    </w:rPr>
  </w:style>
  <w:style w:type="paragraph" w:styleId="Zkladntext">
    <w:name w:val="Body Text"/>
    <w:basedOn w:val="Normlny"/>
    <w:link w:val="ZkladntextChar"/>
    <w:uiPriority w:val="99"/>
    <w:rsid w:val="00696212"/>
    <w:pPr>
      <w:widowControl w:val="0"/>
      <w:spacing w:before="120"/>
      <w:jc w:val="both"/>
    </w:pPr>
  </w:style>
  <w:style w:type="character" w:customStyle="1" w:styleId="ZkladntextChar">
    <w:name w:val="Základný text Char"/>
    <w:link w:val="Zkladntext"/>
    <w:uiPriority w:val="99"/>
    <w:locked/>
    <w:rsid w:val="00696212"/>
    <w:rPr>
      <w:sz w:val="24"/>
      <w:lang w:val="sk-SK" w:eastAsia="sk-SK"/>
    </w:rPr>
  </w:style>
  <w:style w:type="paragraph" w:styleId="Zkladntext2">
    <w:name w:val="Body Text 2"/>
    <w:basedOn w:val="Normlny"/>
    <w:link w:val="Zkladntext2Char"/>
    <w:uiPriority w:val="99"/>
    <w:rsid w:val="00696212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semiHidden/>
    <w:locked/>
    <w:rPr>
      <w:sz w:val="24"/>
    </w:rPr>
  </w:style>
  <w:style w:type="paragraph" w:styleId="Zarkazkladnhotextu3">
    <w:name w:val="Body Text Indent 3"/>
    <w:basedOn w:val="Normlny"/>
    <w:link w:val="Zarkazkladnhotextu3Char"/>
    <w:uiPriority w:val="99"/>
    <w:rsid w:val="006962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sz w:val="16"/>
    </w:rPr>
  </w:style>
  <w:style w:type="paragraph" w:styleId="Hlavika">
    <w:name w:val="header"/>
    <w:basedOn w:val="Normlny"/>
    <w:link w:val="HlavikaChar"/>
    <w:uiPriority w:val="99"/>
    <w:rsid w:val="00696212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HlavikaChar">
    <w:name w:val="Hlavička Char"/>
    <w:link w:val="Hlavika"/>
    <w:uiPriority w:val="99"/>
    <w:semiHidden/>
    <w:locked/>
    <w:rPr>
      <w:sz w:val="24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696212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link w:val="Textpoznmkypodiarou"/>
    <w:uiPriority w:val="99"/>
    <w:semiHidden/>
    <w:locked/>
    <w:rsid w:val="00095D8E"/>
    <w:rPr>
      <w:lang w:val="sk-SK" w:eastAsia="sk-SK"/>
    </w:rPr>
  </w:style>
  <w:style w:type="character" w:styleId="Odkaznapoznmkupodiarou">
    <w:name w:val="footnote reference"/>
    <w:uiPriority w:val="99"/>
    <w:semiHidden/>
    <w:rsid w:val="00696212"/>
    <w:rPr>
      <w:rFonts w:cs="Times New Roman"/>
      <w:vertAlign w:val="superscript"/>
    </w:rPr>
  </w:style>
  <w:style w:type="paragraph" w:customStyle="1" w:styleId="CharChar1Char">
    <w:name w:val="Char Char1 Char"/>
    <w:basedOn w:val="Normlny"/>
    <w:uiPriority w:val="99"/>
    <w:rsid w:val="00696212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Char">
    <w:name w:val="Char"/>
    <w:basedOn w:val="Normlny"/>
    <w:uiPriority w:val="99"/>
    <w:rsid w:val="00696212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styleId="Normlnywebov">
    <w:name w:val="Normal (Web)"/>
    <w:basedOn w:val="Normlny"/>
    <w:uiPriority w:val="99"/>
    <w:rsid w:val="00696212"/>
    <w:pPr>
      <w:spacing w:before="100" w:beforeAutospacing="1" w:after="100" w:afterAutospacing="1"/>
    </w:pPr>
  </w:style>
  <w:style w:type="character" w:styleId="Odkaznakomentr">
    <w:name w:val="annotation reference"/>
    <w:uiPriority w:val="99"/>
    <w:rsid w:val="00B1760D"/>
    <w:rPr>
      <w:rFonts w:cs="Times New Roman"/>
      <w:sz w:val="16"/>
    </w:rPr>
  </w:style>
  <w:style w:type="paragraph" w:customStyle="1" w:styleId="CharCharCharCharCharCharCharCharCharCharCharChar">
    <w:name w:val="Char Char Char Char Char Char Char Char Char Char Char Char"/>
    <w:basedOn w:val="Normlny"/>
    <w:uiPriority w:val="99"/>
    <w:rsid w:val="004C6B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1">
    <w:name w:val="Char Char1"/>
    <w:basedOn w:val="Normlny"/>
    <w:uiPriority w:val="99"/>
    <w:rsid w:val="00632D0D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Default">
    <w:name w:val="Default"/>
    <w:uiPriority w:val="99"/>
    <w:rsid w:val="00F003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uiPriority w:val="99"/>
    <w:qFormat/>
    <w:rsid w:val="00EB7337"/>
    <w:rPr>
      <w:rFonts w:cs="Times New Roman"/>
      <w:b/>
    </w:rPr>
  </w:style>
  <w:style w:type="character" w:styleId="Hypertextovprepojenie">
    <w:name w:val="Hyperlink"/>
    <w:uiPriority w:val="99"/>
    <w:rsid w:val="00C8574B"/>
    <w:rPr>
      <w:rFonts w:cs="Times New Roman"/>
      <w:color w:val="0000FF"/>
      <w:u w:val="single"/>
    </w:rPr>
  </w:style>
  <w:style w:type="paragraph" w:customStyle="1" w:styleId="AOHead1">
    <w:name w:val="AOHead1"/>
    <w:basedOn w:val="Normlny"/>
    <w:next w:val="Normlny"/>
    <w:rsid w:val="00083F56"/>
    <w:pPr>
      <w:keepNext/>
      <w:numPr>
        <w:numId w:val="2"/>
      </w:numPr>
      <w:spacing w:before="240" w:line="260" w:lineRule="atLeast"/>
      <w:jc w:val="both"/>
      <w:outlineLvl w:val="0"/>
    </w:pPr>
    <w:rPr>
      <w:rFonts w:eastAsia="SimSun"/>
      <w:b/>
      <w:caps/>
      <w:kern w:val="28"/>
      <w:sz w:val="22"/>
      <w:szCs w:val="22"/>
      <w:lang w:eastAsia="en-US"/>
    </w:rPr>
  </w:style>
  <w:style w:type="paragraph" w:customStyle="1" w:styleId="AOHead2">
    <w:name w:val="AOHead2"/>
    <w:basedOn w:val="Normlny"/>
    <w:next w:val="Normlny"/>
    <w:rsid w:val="00083F56"/>
    <w:pPr>
      <w:keepNext/>
      <w:numPr>
        <w:ilvl w:val="1"/>
        <w:numId w:val="2"/>
      </w:numPr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Head3">
    <w:name w:val="AOHead3"/>
    <w:basedOn w:val="Normlny"/>
    <w:next w:val="Normlny"/>
    <w:rsid w:val="00083F56"/>
    <w:pPr>
      <w:numPr>
        <w:ilvl w:val="2"/>
        <w:numId w:val="2"/>
      </w:num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Normlny"/>
    <w:next w:val="Normlny"/>
    <w:rsid w:val="00083F56"/>
    <w:pPr>
      <w:numPr>
        <w:ilvl w:val="3"/>
        <w:numId w:val="2"/>
      </w:num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Normlny"/>
    <w:next w:val="Normlny"/>
    <w:rsid w:val="00083F56"/>
    <w:pPr>
      <w:numPr>
        <w:ilvl w:val="4"/>
        <w:numId w:val="2"/>
      </w:num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Normlny"/>
    <w:next w:val="Normlny"/>
    <w:rsid w:val="00083F56"/>
    <w:pPr>
      <w:numPr>
        <w:ilvl w:val="5"/>
        <w:numId w:val="2"/>
      </w:num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AltHead2">
    <w:name w:val="AOAltHead2"/>
    <w:basedOn w:val="AOHead2"/>
    <w:next w:val="Normlny"/>
    <w:uiPriority w:val="99"/>
    <w:rsid w:val="00083F56"/>
    <w:pPr>
      <w:keepNext w:val="0"/>
    </w:pPr>
    <w:rPr>
      <w:b w:val="0"/>
    </w:rPr>
  </w:style>
  <w:style w:type="paragraph" w:customStyle="1" w:styleId="AODefHead">
    <w:name w:val="AODefHead"/>
    <w:basedOn w:val="Normlny"/>
    <w:next w:val="AODefPara"/>
    <w:uiPriority w:val="99"/>
    <w:rsid w:val="00B739D1"/>
    <w:pPr>
      <w:numPr>
        <w:numId w:val="3"/>
      </w:num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DefPara">
    <w:name w:val="AODefPara"/>
    <w:basedOn w:val="AODefHead"/>
    <w:uiPriority w:val="99"/>
    <w:rsid w:val="00B739D1"/>
    <w:pPr>
      <w:numPr>
        <w:ilvl w:val="1"/>
      </w:numPr>
      <w:outlineLvl w:val="6"/>
    </w:pPr>
  </w:style>
  <w:style w:type="paragraph" w:styleId="Zkladntext3">
    <w:name w:val="Body Text 3"/>
    <w:basedOn w:val="Normlny"/>
    <w:link w:val="Zkladntext3Char"/>
    <w:uiPriority w:val="99"/>
    <w:rsid w:val="00A15BF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uiPriority w:val="99"/>
    <w:semiHidden/>
    <w:locked/>
    <w:rPr>
      <w:sz w:val="16"/>
    </w:rPr>
  </w:style>
  <w:style w:type="paragraph" w:customStyle="1" w:styleId="CharCharCharCharCharCharChar">
    <w:name w:val="Char Char Char Char Char Char Char"/>
    <w:basedOn w:val="Normlny"/>
    <w:uiPriority w:val="99"/>
    <w:rsid w:val="000529AB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rsid w:val="002C3440"/>
    <w:pPr>
      <w:ind w:left="1080" w:hanging="372"/>
      <w:jc w:val="both"/>
    </w:pPr>
  </w:style>
  <w:style w:type="character" w:customStyle="1" w:styleId="ZarkazkladnhotextuChar">
    <w:name w:val="Zarážka základného textu Char"/>
    <w:link w:val="Zarkazkladnhotextu"/>
    <w:uiPriority w:val="99"/>
    <w:semiHidden/>
    <w:locked/>
    <w:rPr>
      <w:sz w:val="24"/>
    </w:rPr>
  </w:style>
  <w:style w:type="paragraph" w:styleId="Zarkazkladnhotextu2">
    <w:name w:val="Body Text Indent 2"/>
    <w:basedOn w:val="Normlny"/>
    <w:link w:val="Zarkazkladnhotextu2Char"/>
    <w:uiPriority w:val="99"/>
    <w:rsid w:val="00406FC8"/>
    <w:pPr>
      <w:spacing w:before="120"/>
      <w:ind w:left="540" w:hanging="540"/>
      <w:jc w:val="both"/>
    </w:p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sz w:val="24"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uiPriority w:val="99"/>
    <w:rsid w:val="00037CD5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CharCharCharCharCarCarCharCharChar">
    <w:name w:val="Char Char Char Char Car Car Char Char Char"/>
    <w:basedOn w:val="Normlny"/>
    <w:uiPriority w:val="99"/>
    <w:rsid w:val="001F7E5F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1">
    <w:name w:val="1"/>
    <w:basedOn w:val="Normlny"/>
    <w:uiPriority w:val="99"/>
    <w:rsid w:val="003B6636"/>
    <w:pPr>
      <w:spacing w:after="160" w:line="240" w:lineRule="exact"/>
      <w:ind w:firstLine="720"/>
    </w:pPr>
    <w:rPr>
      <w:rFonts w:ascii="Tahoma" w:hAnsi="Tahoma"/>
      <w:sz w:val="20"/>
      <w:szCs w:val="20"/>
      <w:lang w:eastAsia="en-US"/>
    </w:rPr>
  </w:style>
  <w:style w:type="paragraph" w:customStyle="1" w:styleId="CharChar1CharChar">
    <w:name w:val="Char Char1 Char Char"/>
    <w:basedOn w:val="Normlny"/>
    <w:uiPriority w:val="99"/>
    <w:rsid w:val="00BB0C39"/>
    <w:pPr>
      <w:spacing w:after="160" w:line="240" w:lineRule="exact"/>
      <w:ind w:firstLine="720"/>
    </w:pPr>
    <w:rPr>
      <w:rFonts w:ascii="Tahoma" w:hAnsi="Tahoma"/>
      <w:sz w:val="20"/>
      <w:szCs w:val="20"/>
      <w:lang w:eastAsia="en-US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AA58EB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character" w:customStyle="1" w:styleId="TextkomentraChar">
    <w:name w:val="Text komentára Char"/>
    <w:link w:val="Textkomentra"/>
    <w:uiPriority w:val="99"/>
    <w:locked/>
    <w:rsid w:val="000C3986"/>
  </w:style>
  <w:style w:type="paragraph" w:customStyle="1" w:styleId="CharCharCharCharCarCarCharCharCharCharChar">
    <w:name w:val="Char Char Char Char Car Car Char Char Char Char Char"/>
    <w:basedOn w:val="Normlny"/>
    <w:uiPriority w:val="99"/>
    <w:rsid w:val="00B86101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styleId="Revzia">
    <w:name w:val="Revision"/>
    <w:hidden/>
    <w:uiPriority w:val="99"/>
    <w:semiHidden/>
    <w:rsid w:val="00FF729B"/>
    <w:rPr>
      <w:sz w:val="24"/>
      <w:szCs w:val="24"/>
    </w:rPr>
  </w:style>
  <w:style w:type="paragraph" w:styleId="Odsekzoznamu">
    <w:name w:val="List Paragraph"/>
    <w:basedOn w:val="Normlny"/>
    <w:uiPriority w:val="99"/>
    <w:qFormat/>
    <w:rsid w:val="002826B3"/>
    <w:pPr>
      <w:widowControl w:val="0"/>
      <w:adjustRightInd w:val="0"/>
      <w:spacing w:line="360" w:lineRule="atLeast"/>
      <w:ind w:left="708"/>
      <w:jc w:val="both"/>
      <w:textAlignment w:val="baseline"/>
    </w:pPr>
  </w:style>
  <w:style w:type="character" w:customStyle="1" w:styleId="CommentTextChar2">
    <w:name w:val="Comment Text Char2"/>
    <w:uiPriority w:val="99"/>
    <w:locked/>
    <w:rsid w:val="003463EF"/>
    <w:rPr>
      <w:lang w:val="sk-SK" w:eastAsia="sk-SK"/>
    </w:rPr>
  </w:style>
  <w:style w:type="paragraph" w:styleId="Textvysvetlivky">
    <w:name w:val="endnote text"/>
    <w:basedOn w:val="Normlny"/>
    <w:link w:val="TextvysvetlivkyChar"/>
    <w:uiPriority w:val="99"/>
    <w:semiHidden/>
    <w:rsid w:val="00AE0580"/>
    <w:rPr>
      <w:rFonts w:ascii="Arial" w:hAnsi="Arial"/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locked/>
    <w:rsid w:val="00AE0580"/>
    <w:rPr>
      <w:rFonts w:ascii="Arial" w:hAnsi="Arial"/>
      <w:lang w:val="sk-SK" w:eastAsia="sk-SK"/>
    </w:rPr>
  </w:style>
  <w:style w:type="character" w:styleId="Odkaznavysvetlivku">
    <w:name w:val="endnote reference"/>
    <w:uiPriority w:val="99"/>
    <w:semiHidden/>
    <w:rsid w:val="00AE0580"/>
    <w:rPr>
      <w:rFonts w:cs="Times New Roman"/>
      <w:vertAlign w:val="superscript"/>
    </w:rPr>
  </w:style>
  <w:style w:type="paragraph" w:customStyle="1" w:styleId="CM1">
    <w:name w:val="CM1"/>
    <w:basedOn w:val="Default"/>
    <w:next w:val="Default"/>
    <w:uiPriority w:val="99"/>
    <w:rsid w:val="00E0144B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E0144B"/>
    <w:rPr>
      <w:rFonts w:ascii="EUAlbertina" w:hAnsi="EUAlbertina" w:cs="Times New Roman"/>
      <w:color w:val="auto"/>
    </w:rPr>
  </w:style>
  <w:style w:type="character" w:customStyle="1" w:styleId="CharChar9">
    <w:name w:val="Char Char9"/>
    <w:uiPriority w:val="99"/>
    <w:semiHidden/>
    <w:rsid w:val="0041068F"/>
    <w:rPr>
      <w:rFonts w:ascii="Times New Roman" w:hAnsi="Times New Roman"/>
      <w:lang w:val="x-none" w:eastAsia="x-none"/>
    </w:rPr>
  </w:style>
  <w:style w:type="character" w:customStyle="1" w:styleId="CharChar4">
    <w:name w:val="Char Char4"/>
    <w:uiPriority w:val="99"/>
    <w:semiHidden/>
    <w:locked/>
    <w:rsid w:val="00095D8E"/>
  </w:style>
  <w:style w:type="numbering" w:customStyle="1" w:styleId="tl1">
    <w:name w:val="Štýl1"/>
    <w:uiPriority w:val="99"/>
    <w:rsid w:val="005875E9"/>
    <w:pPr>
      <w:numPr>
        <w:numId w:val="6"/>
      </w:numPr>
    </w:pPr>
  </w:style>
  <w:style w:type="numbering" w:customStyle="1" w:styleId="tl2">
    <w:name w:val="Štýl2"/>
    <w:uiPriority w:val="99"/>
    <w:rsid w:val="007F0FAD"/>
    <w:pPr>
      <w:numPr>
        <w:numId w:val="7"/>
      </w:numPr>
    </w:pPr>
  </w:style>
  <w:style w:type="numbering" w:customStyle="1" w:styleId="tl3">
    <w:name w:val="Štýl3"/>
    <w:uiPriority w:val="99"/>
    <w:rsid w:val="009A3FAC"/>
    <w:pPr>
      <w:numPr>
        <w:numId w:val="8"/>
      </w:numPr>
    </w:pPr>
  </w:style>
  <w:style w:type="numbering" w:customStyle="1" w:styleId="tl4">
    <w:name w:val="Štýl4"/>
    <w:uiPriority w:val="99"/>
    <w:rsid w:val="005B2B58"/>
    <w:pPr>
      <w:numPr>
        <w:numId w:val="9"/>
      </w:numPr>
    </w:pPr>
  </w:style>
  <w:style w:type="numbering" w:customStyle="1" w:styleId="tl5">
    <w:name w:val="Štýl5"/>
    <w:uiPriority w:val="99"/>
    <w:rsid w:val="003A3524"/>
    <w:pPr>
      <w:numPr>
        <w:numId w:val="10"/>
      </w:numPr>
    </w:pPr>
  </w:style>
  <w:style w:type="numbering" w:customStyle="1" w:styleId="tl6">
    <w:name w:val="Štýl6"/>
    <w:uiPriority w:val="99"/>
    <w:rsid w:val="003A3524"/>
    <w:pPr>
      <w:numPr>
        <w:numId w:val="1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875B79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6962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962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6962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D3DE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FD3D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FD3DE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696212"/>
    <w:pPr>
      <w:keepNext/>
      <w:jc w:val="center"/>
      <w:outlineLvl w:val="6"/>
    </w:pPr>
    <w:rPr>
      <w:b/>
      <w:szCs w:val="20"/>
      <w:lang w:eastAsia="cs-CZ"/>
    </w:rPr>
  </w:style>
  <w:style w:type="paragraph" w:styleId="Nadpis8">
    <w:name w:val="heading 8"/>
    <w:basedOn w:val="Normlny"/>
    <w:next w:val="Normlny"/>
    <w:link w:val="Nadpis8Char"/>
    <w:uiPriority w:val="99"/>
    <w:qFormat/>
    <w:rsid w:val="00FD3DED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696212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/>
      <w:b/>
      <w:kern w:val="32"/>
      <w:sz w:val="32"/>
    </w:rPr>
  </w:style>
  <w:style w:type="character" w:customStyle="1" w:styleId="Nadpis2Char">
    <w:name w:val="Nadpis 2 Char"/>
    <w:link w:val="Nadpis2"/>
    <w:uiPriority w:val="99"/>
    <w:semiHidden/>
    <w:locked/>
    <w:rPr>
      <w:rFonts w:ascii="Cambria" w:hAnsi="Cambria"/>
      <w:b/>
      <w:i/>
      <w:sz w:val="28"/>
    </w:rPr>
  </w:style>
  <w:style w:type="character" w:customStyle="1" w:styleId="Nadpis3Char">
    <w:name w:val="Nadpis 3 Char"/>
    <w:link w:val="Nadpis3"/>
    <w:uiPriority w:val="99"/>
    <w:semiHidden/>
    <w:locked/>
    <w:rPr>
      <w:rFonts w:ascii="Cambria" w:hAnsi="Cambria"/>
      <w:b/>
      <w:sz w:val="26"/>
    </w:rPr>
  </w:style>
  <w:style w:type="character" w:customStyle="1" w:styleId="Nadpis4Char">
    <w:name w:val="Nadpis 4 Char"/>
    <w:link w:val="Nadpis4"/>
    <w:uiPriority w:val="99"/>
    <w:semiHidden/>
    <w:locked/>
    <w:rPr>
      <w:rFonts w:ascii="Calibri" w:hAnsi="Calibri"/>
      <w:b/>
      <w:sz w:val="28"/>
    </w:rPr>
  </w:style>
  <w:style w:type="character" w:customStyle="1" w:styleId="Nadpis5Char">
    <w:name w:val="Nadpis 5 Char"/>
    <w:link w:val="Nadpis5"/>
    <w:uiPriority w:val="99"/>
    <w:semiHidden/>
    <w:locked/>
    <w:rPr>
      <w:rFonts w:ascii="Calibri" w:hAnsi="Calibri"/>
      <w:b/>
      <w:i/>
      <w:sz w:val="26"/>
    </w:rPr>
  </w:style>
  <w:style w:type="character" w:customStyle="1" w:styleId="Nadpis6Char">
    <w:name w:val="Nadpis 6 Char"/>
    <w:link w:val="Nadpis6"/>
    <w:uiPriority w:val="99"/>
    <w:semiHidden/>
    <w:locked/>
    <w:rPr>
      <w:rFonts w:ascii="Calibri" w:hAnsi="Calibri"/>
      <w:b/>
    </w:rPr>
  </w:style>
  <w:style w:type="character" w:customStyle="1" w:styleId="Nadpis7Char">
    <w:name w:val="Nadpis 7 Char"/>
    <w:link w:val="Nadpis7"/>
    <w:uiPriority w:val="99"/>
    <w:semiHidden/>
    <w:locked/>
    <w:rPr>
      <w:rFonts w:ascii="Calibri" w:hAnsi="Calibri"/>
      <w:sz w:val="24"/>
    </w:rPr>
  </w:style>
  <w:style w:type="character" w:customStyle="1" w:styleId="Nadpis8Char">
    <w:name w:val="Nadpis 8 Char"/>
    <w:link w:val="Nadpis8"/>
    <w:uiPriority w:val="99"/>
    <w:semiHidden/>
    <w:locked/>
    <w:rPr>
      <w:rFonts w:ascii="Calibri" w:hAnsi="Calibri"/>
      <w:i/>
      <w:sz w:val="24"/>
    </w:rPr>
  </w:style>
  <w:style w:type="character" w:customStyle="1" w:styleId="Nadpis9Char">
    <w:name w:val="Nadpis 9 Char"/>
    <w:link w:val="Nadpis9"/>
    <w:uiPriority w:val="99"/>
    <w:semiHidden/>
    <w:locked/>
    <w:rPr>
      <w:rFonts w:ascii="Cambria" w:hAnsi="Cambria"/>
    </w:rPr>
  </w:style>
  <w:style w:type="paragraph" w:styleId="Textbubliny">
    <w:name w:val="Balloon Text"/>
    <w:basedOn w:val="Normlny"/>
    <w:link w:val="TextbublinyChar"/>
    <w:uiPriority w:val="99"/>
    <w:semiHidden/>
    <w:rsid w:val="00696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sz w:val="2"/>
    </w:rPr>
  </w:style>
  <w:style w:type="paragraph" w:styleId="Pta">
    <w:name w:val="footer"/>
    <w:basedOn w:val="Normlny"/>
    <w:link w:val="PtaChar"/>
    <w:uiPriority w:val="99"/>
    <w:rsid w:val="0069621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sz w:val="24"/>
    </w:rPr>
  </w:style>
  <w:style w:type="character" w:styleId="slostrany">
    <w:name w:val="page number"/>
    <w:uiPriority w:val="99"/>
    <w:rsid w:val="00696212"/>
    <w:rPr>
      <w:rFonts w:cs="Times New Roman"/>
    </w:rPr>
  </w:style>
  <w:style w:type="paragraph" w:styleId="truktradokumentu">
    <w:name w:val="Document Map"/>
    <w:basedOn w:val="Normlny"/>
    <w:link w:val="truktradokumentuChar"/>
    <w:uiPriority w:val="99"/>
    <w:semiHidden/>
    <w:rsid w:val="0069621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link w:val="truktradokumentu"/>
    <w:uiPriority w:val="99"/>
    <w:semiHidden/>
    <w:locked/>
    <w:rPr>
      <w:sz w:val="2"/>
    </w:rPr>
  </w:style>
  <w:style w:type="paragraph" w:styleId="Textkomentra">
    <w:name w:val="annotation text"/>
    <w:basedOn w:val="Normlny"/>
    <w:link w:val="TextkomentraChar"/>
    <w:uiPriority w:val="99"/>
    <w:rsid w:val="00696212"/>
    <w:rPr>
      <w:sz w:val="20"/>
      <w:szCs w:val="20"/>
    </w:rPr>
  </w:style>
  <w:style w:type="character" w:customStyle="1" w:styleId="CommentTextChar">
    <w:name w:val="Comment Text Char"/>
    <w:uiPriority w:val="99"/>
    <w:semiHidden/>
    <w:rPr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696212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Pr>
      <w:b/>
      <w:sz w:val="20"/>
    </w:rPr>
  </w:style>
  <w:style w:type="paragraph" w:customStyle="1" w:styleId="NADP">
    <w:name w:val="NADP."/>
    <w:basedOn w:val="Normlny"/>
    <w:uiPriority w:val="99"/>
    <w:rsid w:val="00696212"/>
    <w:pPr>
      <w:numPr>
        <w:numId w:val="1"/>
      </w:numPr>
      <w:spacing w:line="360" w:lineRule="auto"/>
      <w:jc w:val="both"/>
    </w:pPr>
    <w:rPr>
      <w:rFonts w:ascii="Arial" w:hAnsi="Arial"/>
      <w:b/>
      <w:szCs w:val="20"/>
      <w:u w:val="single"/>
    </w:rPr>
  </w:style>
  <w:style w:type="paragraph" w:customStyle="1" w:styleId="ODS">
    <w:name w:val="ODS."/>
    <w:basedOn w:val="Nadpis2"/>
    <w:uiPriority w:val="99"/>
    <w:rsid w:val="00696212"/>
    <w:pPr>
      <w:numPr>
        <w:ilvl w:val="1"/>
        <w:numId w:val="1"/>
      </w:numPr>
      <w:spacing w:before="0" w:after="0" w:line="360" w:lineRule="auto"/>
      <w:jc w:val="both"/>
    </w:pPr>
    <w:rPr>
      <w:rFonts w:cs="Times New Roman"/>
      <w:b w:val="0"/>
      <w:bCs w:val="0"/>
      <w:i w:val="0"/>
      <w:iCs w:val="0"/>
      <w:sz w:val="22"/>
      <w:szCs w:val="20"/>
    </w:rPr>
  </w:style>
  <w:style w:type="paragraph" w:customStyle="1" w:styleId="PODODS">
    <w:name w:val="PODODS."/>
    <w:basedOn w:val="Normlny"/>
    <w:uiPriority w:val="99"/>
    <w:rsid w:val="00696212"/>
    <w:pPr>
      <w:numPr>
        <w:ilvl w:val="2"/>
        <w:numId w:val="1"/>
      </w:numPr>
      <w:spacing w:line="360" w:lineRule="auto"/>
      <w:jc w:val="both"/>
    </w:pPr>
    <w:rPr>
      <w:rFonts w:ascii="Arial" w:hAnsi="Arial"/>
      <w:sz w:val="22"/>
      <w:szCs w:val="20"/>
    </w:rPr>
  </w:style>
  <w:style w:type="paragraph" w:styleId="Zkladntext">
    <w:name w:val="Body Text"/>
    <w:basedOn w:val="Normlny"/>
    <w:link w:val="ZkladntextChar"/>
    <w:uiPriority w:val="99"/>
    <w:rsid w:val="00696212"/>
    <w:pPr>
      <w:widowControl w:val="0"/>
      <w:spacing w:before="120"/>
      <w:jc w:val="both"/>
    </w:pPr>
  </w:style>
  <w:style w:type="character" w:customStyle="1" w:styleId="ZkladntextChar">
    <w:name w:val="Základný text Char"/>
    <w:link w:val="Zkladntext"/>
    <w:uiPriority w:val="99"/>
    <w:locked/>
    <w:rsid w:val="00696212"/>
    <w:rPr>
      <w:sz w:val="24"/>
      <w:lang w:val="sk-SK" w:eastAsia="sk-SK"/>
    </w:rPr>
  </w:style>
  <w:style w:type="paragraph" w:styleId="Zkladntext2">
    <w:name w:val="Body Text 2"/>
    <w:basedOn w:val="Normlny"/>
    <w:link w:val="Zkladntext2Char"/>
    <w:uiPriority w:val="99"/>
    <w:rsid w:val="00696212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semiHidden/>
    <w:locked/>
    <w:rPr>
      <w:sz w:val="24"/>
    </w:rPr>
  </w:style>
  <w:style w:type="paragraph" w:styleId="Zarkazkladnhotextu3">
    <w:name w:val="Body Text Indent 3"/>
    <w:basedOn w:val="Normlny"/>
    <w:link w:val="Zarkazkladnhotextu3Char"/>
    <w:uiPriority w:val="99"/>
    <w:rsid w:val="006962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sz w:val="16"/>
    </w:rPr>
  </w:style>
  <w:style w:type="paragraph" w:styleId="Hlavika">
    <w:name w:val="header"/>
    <w:basedOn w:val="Normlny"/>
    <w:link w:val="HlavikaChar"/>
    <w:uiPriority w:val="99"/>
    <w:rsid w:val="00696212"/>
    <w:pPr>
      <w:tabs>
        <w:tab w:val="center" w:pos="4536"/>
        <w:tab w:val="right" w:pos="9072"/>
      </w:tabs>
    </w:pPr>
    <w:rPr>
      <w:lang w:eastAsia="cs-CZ"/>
    </w:rPr>
  </w:style>
  <w:style w:type="character" w:customStyle="1" w:styleId="HlavikaChar">
    <w:name w:val="Hlavička Char"/>
    <w:link w:val="Hlavika"/>
    <w:uiPriority w:val="99"/>
    <w:semiHidden/>
    <w:locked/>
    <w:rPr>
      <w:sz w:val="24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696212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link w:val="Textpoznmkypodiarou"/>
    <w:uiPriority w:val="99"/>
    <w:semiHidden/>
    <w:locked/>
    <w:rsid w:val="00095D8E"/>
    <w:rPr>
      <w:lang w:val="sk-SK" w:eastAsia="sk-SK"/>
    </w:rPr>
  </w:style>
  <w:style w:type="character" w:styleId="Odkaznapoznmkupodiarou">
    <w:name w:val="footnote reference"/>
    <w:uiPriority w:val="99"/>
    <w:semiHidden/>
    <w:rsid w:val="00696212"/>
    <w:rPr>
      <w:rFonts w:cs="Times New Roman"/>
      <w:vertAlign w:val="superscript"/>
    </w:rPr>
  </w:style>
  <w:style w:type="paragraph" w:customStyle="1" w:styleId="CharChar1Char">
    <w:name w:val="Char Char1 Char"/>
    <w:basedOn w:val="Normlny"/>
    <w:uiPriority w:val="99"/>
    <w:rsid w:val="00696212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Char">
    <w:name w:val="Char"/>
    <w:basedOn w:val="Normlny"/>
    <w:uiPriority w:val="99"/>
    <w:rsid w:val="00696212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styleId="Normlnywebov">
    <w:name w:val="Normal (Web)"/>
    <w:basedOn w:val="Normlny"/>
    <w:uiPriority w:val="99"/>
    <w:rsid w:val="00696212"/>
    <w:pPr>
      <w:spacing w:before="100" w:beforeAutospacing="1" w:after="100" w:afterAutospacing="1"/>
    </w:pPr>
  </w:style>
  <w:style w:type="character" w:styleId="Odkaznakomentr">
    <w:name w:val="annotation reference"/>
    <w:uiPriority w:val="99"/>
    <w:rsid w:val="00B1760D"/>
    <w:rPr>
      <w:rFonts w:cs="Times New Roman"/>
      <w:sz w:val="16"/>
    </w:rPr>
  </w:style>
  <w:style w:type="paragraph" w:customStyle="1" w:styleId="CharCharCharCharCharCharCharCharCharCharCharChar">
    <w:name w:val="Char Char Char Char Char Char Char Char Char Char Char Char"/>
    <w:basedOn w:val="Normlny"/>
    <w:uiPriority w:val="99"/>
    <w:rsid w:val="004C6B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1">
    <w:name w:val="Char Char1"/>
    <w:basedOn w:val="Normlny"/>
    <w:uiPriority w:val="99"/>
    <w:rsid w:val="00632D0D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Default">
    <w:name w:val="Default"/>
    <w:uiPriority w:val="99"/>
    <w:rsid w:val="00F003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iln">
    <w:name w:val="Strong"/>
    <w:uiPriority w:val="99"/>
    <w:qFormat/>
    <w:rsid w:val="00EB7337"/>
    <w:rPr>
      <w:rFonts w:cs="Times New Roman"/>
      <w:b/>
    </w:rPr>
  </w:style>
  <w:style w:type="character" w:styleId="Hypertextovprepojenie">
    <w:name w:val="Hyperlink"/>
    <w:uiPriority w:val="99"/>
    <w:rsid w:val="00C8574B"/>
    <w:rPr>
      <w:rFonts w:cs="Times New Roman"/>
      <w:color w:val="0000FF"/>
      <w:u w:val="single"/>
    </w:rPr>
  </w:style>
  <w:style w:type="paragraph" w:customStyle="1" w:styleId="AOHead1">
    <w:name w:val="AOHead1"/>
    <w:basedOn w:val="Normlny"/>
    <w:next w:val="Normlny"/>
    <w:rsid w:val="00083F56"/>
    <w:pPr>
      <w:keepNext/>
      <w:numPr>
        <w:numId w:val="2"/>
      </w:numPr>
      <w:spacing w:before="240" w:line="260" w:lineRule="atLeast"/>
      <w:jc w:val="both"/>
      <w:outlineLvl w:val="0"/>
    </w:pPr>
    <w:rPr>
      <w:rFonts w:eastAsia="SimSun"/>
      <w:b/>
      <w:caps/>
      <w:kern w:val="28"/>
      <w:sz w:val="22"/>
      <w:szCs w:val="22"/>
      <w:lang w:eastAsia="en-US"/>
    </w:rPr>
  </w:style>
  <w:style w:type="paragraph" w:customStyle="1" w:styleId="AOHead2">
    <w:name w:val="AOHead2"/>
    <w:basedOn w:val="Normlny"/>
    <w:next w:val="Normlny"/>
    <w:rsid w:val="00083F56"/>
    <w:pPr>
      <w:keepNext/>
      <w:numPr>
        <w:ilvl w:val="1"/>
        <w:numId w:val="2"/>
      </w:numPr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Head3">
    <w:name w:val="AOHead3"/>
    <w:basedOn w:val="Normlny"/>
    <w:next w:val="Normlny"/>
    <w:rsid w:val="00083F56"/>
    <w:pPr>
      <w:numPr>
        <w:ilvl w:val="2"/>
        <w:numId w:val="2"/>
      </w:num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Normlny"/>
    <w:next w:val="Normlny"/>
    <w:rsid w:val="00083F56"/>
    <w:pPr>
      <w:numPr>
        <w:ilvl w:val="3"/>
        <w:numId w:val="2"/>
      </w:num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Normlny"/>
    <w:next w:val="Normlny"/>
    <w:rsid w:val="00083F56"/>
    <w:pPr>
      <w:numPr>
        <w:ilvl w:val="4"/>
        <w:numId w:val="2"/>
      </w:num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Normlny"/>
    <w:next w:val="Normlny"/>
    <w:rsid w:val="00083F56"/>
    <w:pPr>
      <w:numPr>
        <w:ilvl w:val="5"/>
        <w:numId w:val="2"/>
      </w:num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AltHead2">
    <w:name w:val="AOAltHead2"/>
    <w:basedOn w:val="AOHead2"/>
    <w:next w:val="Normlny"/>
    <w:uiPriority w:val="99"/>
    <w:rsid w:val="00083F56"/>
    <w:pPr>
      <w:keepNext w:val="0"/>
    </w:pPr>
    <w:rPr>
      <w:b w:val="0"/>
    </w:rPr>
  </w:style>
  <w:style w:type="paragraph" w:customStyle="1" w:styleId="AODefHead">
    <w:name w:val="AODefHead"/>
    <w:basedOn w:val="Normlny"/>
    <w:next w:val="AODefPara"/>
    <w:uiPriority w:val="99"/>
    <w:rsid w:val="00B739D1"/>
    <w:pPr>
      <w:numPr>
        <w:numId w:val="3"/>
      </w:num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DefPara">
    <w:name w:val="AODefPara"/>
    <w:basedOn w:val="AODefHead"/>
    <w:uiPriority w:val="99"/>
    <w:rsid w:val="00B739D1"/>
    <w:pPr>
      <w:numPr>
        <w:ilvl w:val="1"/>
      </w:numPr>
      <w:outlineLvl w:val="6"/>
    </w:pPr>
  </w:style>
  <w:style w:type="paragraph" w:styleId="Zkladntext3">
    <w:name w:val="Body Text 3"/>
    <w:basedOn w:val="Normlny"/>
    <w:link w:val="Zkladntext3Char"/>
    <w:uiPriority w:val="99"/>
    <w:rsid w:val="00A15BF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uiPriority w:val="99"/>
    <w:semiHidden/>
    <w:locked/>
    <w:rPr>
      <w:sz w:val="16"/>
    </w:rPr>
  </w:style>
  <w:style w:type="paragraph" w:customStyle="1" w:styleId="CharCharCharCharCharCharChar">
    <w:name w:val="Char Char Char Char Char Char Char"/>
    <w:basedOn w:val="Normlny"/>
    <w:uiPriority w:val="99"/>
    <w:rsid w:val="000529AB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rsid w:val="002C3440"/>
    <w:pPr>
      <w:ind w:left="1080" w:hanging="372"/>
      <w:jc w:val="both"/>
    </w:pPr>
  </w:style>
  <w:style w:type="character" w:customStyle="1" w:styleId="ZarkazkladnhotextuChar">
    <w:name w:val="Zarážka základného textu Char"/>
    <w:link w:val="Zarkazkladnhotextu"/>
    <w:uiPriority w:val="99"/>
    <w:semiHidden/>
    <w:locked/>
    <w:rPr>
      <w:sz w:val="24"/>
    </w:rPr>
  </w:style>
  <w:style w:type="paragraph" w:styleId="Zarkazkladnhotextu2">
    <w:name w:val="Body Text Indent 2"/>
    <w:basedOn w:val="Normlny"/>
    <w:link w:val="Zarkazkladnhotextu2Char"/>
    <w:uiPriority w:val="99"/>
    <w:rsid w:val="00406FC8"/>
    <w:pPr>
      <w:spacing w:before="120"/>
      <w:ind w:left="540" w:hanging="540"/>
      <w:jc w:val="both"/>
    </w:p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sz w:val="24"/>
    </w:rPr>
  </w:style>
  <w:style w:type="paragraph" w:customStyle="1" w:styleId="CharCharCharCharCharCharCharCharCharCharCharChar1CharCharCharCharCharCharChar">
    <w:name w:val="Char Char Char Char Char Char Char Char Char Char Char Char1 Char Char Char Char Char Char Char"/>
    <w:basedOn w:val="Normlny"/>
    <w:uiPriority w:val="99"/>
    <w:rsid w:val="00037CD5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CharCharCharCharCarCarCharCharChar">
    <w:name w:val="Char Char Char Char Car Car Char Char Char"/>
    <w:basedOn w:val="Normlny"/>
    <w:uiPriority w:val="99"/>
    <w:rsid w:val="001F7E5F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customStyle="1" w:styleId="1">
    <w:name w:val="1"/>
    <w:basedOn w:val="Normlny"/>
    <w:uiPriority w:val="99"/>
    <w:rsid w:val="003B6636"/>
    <w:pPr>
      <w:spacing w:after="160" w:line="240" w:lineRule="exact"/>
      <w:ind w:firstLine="720"/>
    </w:pPr>
    <w:rPr>
      <w:rFonts w:ascii="Tahoma" w:hAnsi="Tahoma"/>
      <w:sz w:val="20"/>
      <w:szCs w:val="20"/>
      <w:lang w:eastAsia="en-US"/>
    </w:rPr>
  </w:style>
  <w:style w:type="paragraph" w:customStyle="1" w:styleId="CharChar1CharChar">
    <w:name w:val="Char Char1 Char Char"/>
    <w:basedOn w:val="Normlny"/>
    <w:uiPriority w:val="99"/>
    <w:rsid w:val="00BB0C39"/>
    <w:pPr>
      <w:spacing w:after="160" w:line="240" w:lineRule="exact"/>
      <w:ind w:firstLine="720"/>
    </w:pPr>
    <w:rPr>
      <w:rFonts w:ascii="Tahoma" w:hAnsi="Tahoma"/>
      <w:sz w:val="20"/>
      <w:szCs w:val="20"/>
      <w:lang w:eastAsia="en-US"/>
    </w:rPr>
  </w:style>
  <w:style w:type="paragraph" w:customStyle="1" w:styleId="CharCharCharCharCarCarCharCharCharCharCharCharChar">
    <w:name w:val="Char Char Char Char Car Car Char Char Char Char Char Char Char"/>
    <w:basedOn w:val="Normlny"/>
    <w:uiPriority w:val="99"/>
    <w:rsid w:val="00AA58EB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character" w:customStyle="1" w:styleId="TextkomentraChar">
    <w:name w:val="Text komentára Char"/>
    <w:link w:val="Textkomentra"/>
    <w:uiPriority w:val="99"/>
    <w:locked/>
    <w:rsid w:val="000C3986"/>
  </w:style>
  <w:style w:type="paragraph" w:customStyle="1" w:styleId="CharCharCharCharCarCarCharCharCharCharChar">
    <w:name w:val="Char Char Char Char Car Car Char Char Char Char Char"/>
    <w:basedOn w:val="Normlny"/>
    <w:uiPriority w:val="99"/>
    <w:rsid w:val="00B86101"/>
    <w:pPr>
      <w:spacing w:after="160" w:line="240" w:lineRule="exact"/>
    </w:pPr>
    <w:rPr>
      <w:rFonts w:ascii="Tahoma" w:hAnsi="Tahoma" w:cs="Tahoma"/>
      <w:sz w:val="20"/>
      <w:szCs w:val="20"/>
      <w:lang w:eastAsia="en-US"/>
    </w:rPr>
  </w:style>
  <w:style w:type="paragraph" w:styleId="Revzia">
    <w:name w:val="Revision"/>
    <w:hidden/>
    <w:uiPriority w:val="99"/>
    <w:semiHidden/>
    <w:rsid w:val="00FF729B"/>
    <w:rPr>
      <w:sz w:val="24"/>
      <w:szCs w:val="24"/>
    </w:rPr>
  </w:style>
  <w:style w:type="paragraph" w:styleId="Odsekzoznamu">
    <w:name w:val="List Paragraph"/>
    <w:basedOn w:val="Normlny"/>
    <w:uiPriority w:val="99"/>
    <w:qFormat/>
    <w:rsid w:val="002826B3"/>
    <w:pPr>
      <w:widowControl w:val="0"/>
      <w:adjustRightInd w:val="0"/>
      <w:spacing w:line="360" w:lineRule="atLeast"/>
      <w:ind w:left="708"/>
      <w:jc w:val="both"/>
      <w:textAlignment w:val="baseline"/>
    </w:pPr>
  </w:style>
  <w:style w:type="character" w:customStyle="1" w:styleId="CommentTextChar2">
    <w:name w:val="Comment Text Char2"/>
    <w:uiPriority w:val="99"/>
    <w:locked/>
    <w:rsid w:val="003463EF"/>
    <w:rPr>
      <w:lang w:val="sk-SK" w:eastAsia="sk-SK"/>
    </w:rPr>
  </w:style>
  <w:style w:type="paragraph" w:styleId="Textvysvetlivky">
    <w:name w:val="endnote text"/>
    <w:basedOn w:val="Normlny"/>
    <w:link w:val="TextvysvetlivkyChar"/>
    <w:uiPriority w:val="99"/>
    <w:semiHidden/>
    <w:rsid w:val="00AE0580"/>
    <w:rPr>
      <w:rFonts w:ascii="Arial" w:hAnsi="Arial"/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locked/>
    <w:rsid w:val="00AE0580"/>
    <w:rPr>
      <w:rFonts w:ascii="Arial" w:hAnsi="Arial"/>
      <w:lang w:val="sk-SK" w:eastAsia="sk-SK"/>
    </w:rPr>
  </w:style>
  <w:style w:type="character" w:styleId="Odkaznavysvetlivku">
    <w:name w:val="endnote reference"/>
    <w:uiPriority w:val="99"/>
    <w:semiHidden/>
    <w:rsid w:val="00AE0580"/>
    <w:rPr>
      <w:rFonts w:cs="Times New Roman"/>
      <w:vertAlign w:val="superscript"/>
    </w:rPr>
  </w:style>
  <w:style w:type="paragraph" w:customStyle="1" w:styleId="CM1">
    <w:name w:val="CM1"/>
    <w:basedOn w:val="Default"/>
    <w:next w:val="Default"/>
    <w:uiPriority w:val="99"/>
    <w:rsid w:val="00E0144B"/>
    <w:rPr>
      <w:rFonts w:ascii="EUAlbertina" w:hAnsi="EUAlbertina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E0144B"/>
    <w:rPr>
      <w:rFonts w:ascii="EUAlbertina" w:hAnsi="EUAlbertina" w:cs="Times New Roman"/>
      <w:color w:val="auto"/>
    </w:rPr>
  </w:style>
  <w:style w:type="character" w:customStyle="1" w:styleId="CharChar9">
    <w:name w:val="Char Char9"/>
    <w:uiPriority w:val="99"/>
    <w:semiHidden/>
    <w:rsid w:val="0041068F"/>
    <w:rPr>
      <w:rFonts w:ascii="Times New Roman" w:hAnsi="Times New Roman"/>
      <w:lang w:val="x-none" w:eastAsia="x-none"/>
    </w:rPr>
  </w:style>
  <w:style w:type="character" w:customStyle="1" w:styleId="CharChar4">
    <w:name w:val="Char Char4"/>
    <w:uiPriority w:val="99"/>
    <w:semiHidden/>
    <w:locked/>
    <w:rsid w:val="00095D8E"/>
  </w:style>
  <w:style w:type="numbering" w:customStyle="1" w:styleId="tl1">
    <w:name w:val="Štýl1"/>
    <w:uiPriority w:val="99"/>
    <w:rsid w:val="005875E9"/>
    <w:pPr>
      <w:numPr>
        <w:numId w:val="6"/>
      </w:numPr>
    </w:pPr>
  </w:style>
  <w:style w:type="numbering" w:customStyle="1" w:styleId="tl2">
    <w:name w:val="Štýl2"/>
    <w:uiPriority w:val="99"/>
    <w:rsid w:val="007F0FAD"/>
    <w:pPr>
      <w:numPr>
        <w:numId w:val="7"/>
      </w:numPr>
    </w:pPr>
  </w:style>
  <w:style w:type="numbering" w:customStyle="1" w:styleId="tl3">
    <w:name w:val="Štýl3"/>
    <w:uiPriority w:val="99"/>
    <w:rsid w:val="009A3FAC"/>
    <w:pPr>
      <w:numPr>
        <w:numId w:val="8"/>
      </w:numPr>
    </w:pPr>
  </w:style>
  <w:style w:type="numbering" w:customStyle="1" w:styleId="tl4">
    <w:name w:val="Štýl4"/>
    <w:uiPriority w:val="99"/>
    <w:rsid w:val="005B2B58"/>
    <w:pPr>
      <w:numPr>
        <w:numId w:val="9"/>
      </w:numPr>
    </w:pPr>
  </w:style>
  <w:style w:type="numbering" w:customStyle="1" w:styleId="tl5">
    <w:name w:val="Štýl5"/>
    <w:uiPriority w:val="99"/>
    <w:rsid w:val="003A3524"/>
    <w:pPr>
      <w:numPr>
        <w:numId w:val="10"/>
      </w:numPr>
    </w:pPr>
  </w:style>
  <w:style w:type="numbering" w:customStyle="1" w:styleId="tl6">
    <w:name w:val="Štýl6"/>
    <w:uiPriority w:val="99"/>
    <w:rsid w:val="003A3524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2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7412B-B17D-48CA-9FA5-ABA00E35C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948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 O POSKYTNUTÍ   NENÁVRATNÉHO   FINANČNÉHO   PRÍSPEVKU</vt:lpstr>
    </vt:vector>
  </TitlesOfParts>
  <Company>MVRR</Company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 O POSKYTNUTÍ   NENÁVRATNÉHO   FINANČNÉHO   PRÍSPEVKU</dc:title>
  <dc:creator>avocat</dc:creator>
  <cp:lastModifiedBy>Hlinkova Katarina</cp:lastModifiedBy>
  <cp:revision>5</cp:revision>
  <cp:lastPrinted>2017-03-13T14:15:00Z</cp:lastPrinted>
  <dcterms:created xsi:type="dcterms:W3CDTF">2019-07-09T07:52:00Z</dcterms:created>
  <dcterms:modified xsi:type="dcterms:W3CDTF">2019-07-09T12:19:00Z</dcterms:modified>
</cp:coreProperties>
</file>